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REWARDING OFFICIAL MISCONDUCT</w:t>
        <w:br/>
      </w:r>
      <w:r>
        <w:rPr>
          <w:rFonts w:ascii="Arial" w:hAnsi="Arial" w:eastAsia="Arial"/>
          <w:b w:val="true"/>
          <w:strike w:val="false"/>
          <w:color w:val="000000"/>
          <w:spacing w:val="0"/>
          <w:w w:val="100"/>
          <w:sz w:val="28"/>
          <w:vertAlign w:val="baseline"/>
          <w:lang w:val="en-US"/>
        </w:rPr>
        <w:t xml:space="preserve">IN THE FIRST DEGREE</w:t>
        <w:br/>
      </w:r>
      <w:r>
        <w:rPr>
          <w:rFonts w:ascii="Arial" w:hAnsi="Arial" w:eastAsia="Arial"/>
          <w:b w:val="true"/>
          <w:strike w:val="false"/>
          <w:color w:val="000000"/>
          <w:spacing w:val="0"/>
          <w:w w:val="100"/>
          <w:sz w:val="28"/>
          <w:vertAlign w:val="baseline"/>
          <w:lang w:val="en-US"/>
        </w:rPr>
        <w:t xml:space="preserve">Penal Law § 200.22</w:t>
        <w:br/>
      </w:r>
      <w:r>
        <w:rPr>
          <w:rFonts w:ascii="Arial" w:hAnsi="Arial" w:eastAsia="Arial"/>
          <w:b w:val="true"/>
          <w:strike w:val="false"/>
          <w:color w:val="000000"/>
          <w:spacing w:val="0"/>
          <w:w w:val="100"/>
          <w:sz w:val="28"/>
          <w:vertAlign w:val="baseline"/>
          <w:lang w:val="en-US"/>
        </w:rPr>
        <w:t xml:space="preserve">(Committed on or after September 1, 1973)</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Rewarding Official Misconduct in the First Degree.</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rewarding official misconduct in the first degree when he knowingly confers, or offers or agrees to confer, any benefit upon a public servant for having violated his duty as a public servant in the investigation, arrest, detention, prosecution, or incarceration of any person for the commission or alleged commission of a class A felony defined in article two hundred twenty of the penal law or the attempt to commit any such class A felony.</w:t>
      </w:r>
    </w:p>
    <w:p>
      <w:pPr>
        <w:pageBreakBefore w:val="false"/>
        <w:spacing w:before="32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BENEFIT means any gain or advantage to the beneficiary and includes any gain or advantage to a third person pursuant to the desire or consent of the beneficiary.</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PUBLIC SERVANT means any public officer or employee of the state or of any political subdivision thereof or of any governmental instrumentality within the state, or any person exercising the functions of any such public officer or employee. [The term public servant includes a person who has been elected or designated to become a public servant.]</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1" w:after="531"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confers, or offers or agrees to confer, any benefit upon a public servant for having violated his or her duty as a public servant in the investigation, arrest, detention, prosecution, or incarceration of any person for the</w:t>
      </w:r>
    </w:p>
    <w:p>
      <w:pPr>
        <w:pageBreakBefore w:val="false"/>
        <w:tabs>
          <w:tab w:val="left" w:leader="none" w:pos="1440"/>
        </w:tabs>
        <w:spacing w:before="247" w:after="0" w:line="278" w:lineRule="exact"/>
        <w:ind w:right="0" w:left="720" w:firstLine="0"/>
        <w:jc w:val="left"/>
        <w:textAlignment w:val="baseline"/>
        <w:rPr>
          <w:rFonts w:ascii="Arial" w:hAnsi="Arial" w:eastAsia="Arial"/>
          <w:strike w:val="false"/>
          <w:color w:val="000000"/>
          <w:spacing w:val="0"/>
          <w:w w:val="100"/>
          <w:sz w:val="14"/>
          <w:vertAlign w:val="baseline"/>
          <w:lang w:val="en-US"/>
        </w:rPr>
      </w:pPr>
      <w:r>
        <w:pict>
          <v:line strokeweight="0.95pt" strokecolor="#000000" from="108pt,668.4pt" to="252.05pt,668.4pt" style="position:absolute;mso-position-horizontal-relative:page;mso-position-vertical-relative:page;">
            <v:stroke dashstyle="solid"/>
          </v:line>
        </w:pict>
      </w:r>
      <w:r>
        <w:rPr>
          <w:rFonts w:ascii="Arial" w:hAnsi="Arial" w:eastAsia="Arial"/>
          <w:strike w:val="false"/>
          <w:color w:val="000000"/>
          <w:spacing w:val="0"/>
          <w:w w:val="100"/>
          <w:sz w:val="14"/>
          <w:vertAlign w:val="baseline"/>
          <w:lang w:val="en-US"/>
        </w:rPr>
        <w:t xml:space="preserve">1	</w:t>
      </w:r>
      <w:r>
        <w:rPr>
          <w:rFonts w:ascii="Arial" w:hAnsi="Arial" w:eastAsia="Arial"/>
          <w:strike w:val="false"/>
          <w:color w:val="000000"/>
          <w:spacing w:val="0"/>
          <w:w w:val="100"/>
          <w:sz w:val="24"/>
          <w:vertAlign w:val="baseline"/>
          <w:lang w:val="en-US"/>
        </w:rPr>
        <w:t xml:space="preserve">Penal Law § 10.00(17).</w:t>
      </w:r>
    </w:p>
    <w:p>
      <w:pPr>
        <w:pageBreakBefore w:val="false"/>
        <w:tabs>
          <w:tab w:val="left" w:leader="none" w:pos="1440"/>
        </w:tabs>
        <w:spacing w:before="240" w:after="0" w:line="278" w:lineRule="exact"/>
        <w:ind w:right="0" w:left="72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	</w:t>
      </w:r>
      <w:r>
        <w:rPr>
          <w:rFonts w:ascii="Arial" w:hAnsi="Arial" w:eastAsia="Arial"/>
          <w:strike w:val="false"/>
          <w:color w:val="000000"/>
          <w:spacing w:val="0"/>
          <w:w w:val="100"/>
          <w:sz w:val="24"/>
          <w:vertAlign w:val="baseline"/>
          <w:lang w:val="en-US"/>
        </w:rPr>
        <w:t xml:space="preserve">Penal Law § 10.00(15).</w:t>
      </w:r>
    </w:p>
    <w:p>
      <w:pPr>
        <w:sectPr>
          <w:type w:val="nextPage"/>
          <w:pgSz w:w="12240" w:h="15840" w:orient="portrait"/>
          <w:pgMar w:bottom="1004" w:top="1440" w:right="2140" w:left="2160" w:header="720" w:footer="0"/>
          <w:titlePg w:val="false"/>
          <w:textDirection w:val="lrTb"/>
        </w:sectPr>
      </w:pPr>
    </w:p>
    <w:p>
      <w:pPr>
        <w:pageBreakBefore w:val="false"/>
        <w:spacing w:before="8" w:after="0" w:line="322" w:lineRule="exact"/>
        <w:ind w:right="0" w:left="0" w:firstLine="0"/>
        <w:jc w:val="both"/>
        <w:textAlignment w:val="baseline"/>
        <w:rPr>
          <w:rFonts w:ascii="Arial" w:hAnsi="Arial" w:eastAsia="Arial"/>
          <w:strike w:val="false"/>
          <w:color w:val="000000"/>
          <w:spacing w:val="0"/>
          <w:w w:val="100"/>
          <w:sz w:val="28"/>
          <w:vertAlign w:val="baseline"/>
          <w:lang w:val="en-US"/>
        </w:rPr>
      </w:pPr>
      <w:r>
        <w:pict>
          <v:line strokeweight="1.2pt" strokecolor="#000000" from="107.85pt,642pt" to="252.05pt,642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commission or alleged commission of a class A felony defined in article two hundred twenty of the penal law or the attempt to commit any such class A felony when that person is aware that he or she is doing so.</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26"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is a class A felony defined in article two hundred twenty of the penal law.</w:t>
      </w:r>
    </w:p>
    <w:p>
      <w:pPr>
        <w:pageBreakBefore w:val="false"/>
        <w:spacing w:before="322"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it is no defense to this charge that the public servant did not have power or authority to perform the act or omission for which the alleged reward was given.</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36"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the following three elements:</w:t>
      </w:r>
    </w:p>
    <w:p>
      <w:pPr>
        <w:pageBreakBefore w:val="false"/>
        <w:tabs>
          <w:tab w:val="left" w:leader="none" w:pos="1440"/>
        </w:tabs>
        <w:spacing w:before="331"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vertAlign w:val="baseline"/>
          <w:lang w:val="en-US"/>
        </w:rPr>
        <w:t xml:space="preserve"> was a public servant;</w:t>
      </w:r>
    </w:p>
    <w:p>
      <w:pPr>
        <w:pageBreakBefore w:val="false"/>
        <w:tabs>
          <w:tab w:val="left" w:leader="none" w:pos="1440"/>
        </w:tabs>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2	</w:t>
      </w:r>
      <w:r>
        <w:rPr>
          <w:rFonts w:ascii="Arial" w:hAnsi="Arial" w:eastAsia="Arial"/>
          <w:strike w:val="false"/>
          <w:color w:val="000000"/>
          <w:spacing w:val="0"/>
          <w:w w:val="100"/>
          <w:sz w:val="28"/>
          <w:vertAlign w:val="baseline"/>
          <w:lang w:val="en-US"/>
        </w:rPr>
        <w:t xml:space="preserve">That on or about that date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conferred, or offered, or agreed to confer, a benefit upon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for having violated his/her duty as a public servant in the investigation, arrest, detention, prosecution, or incarceration of any person for the commission or alleged commission of a class A felony defined in article two hundred twenty of the penal law or the attempt to commit any such class A felony; and</w:t>
      </w:r>
    </w:p>
    <w:p>
      <w:pPr>
        <w:pageBreakBefore w:val="false"/>
        <w:tabs>
          <w:tab w:val="left" w:leader="none" w:pos="1296"/>
        </w:tabs>
        <w:spacing w:before="326" w:after="0" w:line="317"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3.	</w:t>
      </w:r>
      <w:r>
        <w:rPr>
          <w:rFonts w:ascii="Arial" w:hAnsi="Arial" w:eastAsia="Arial"/>
          <w:strike w:val="false"/>
          <w:color w:val="000000"/>
          <w:spacing w:val="0"/>
          <w:w w:val="100"/>
          <w:sz w:val="28"/>
          <w:vertAlign w:val="baseline"/>
          <w:lang w:val="en-US"/>
        </w:rPr>
        <w:t xml:space="preserve">That the defendant did so knowingly.</w:t>
      </w:r>
    </w:p>
    <w:p>
      <w:pPr>
        <w:pageBreakBefore w:val="false"/>
        <w:spacing w:before="329" w:after="678"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tabs>
          <w:tab w:val="left" w:leader="none" w:pos="1440"/>
        </w:tabs>
        <w:spacing w:before="255" w:after="0" w:line="276" w:lineRule="exact"/>
        <w:ind w:right="0" w:left="72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15.05(2).</w:t>
      </w:r>
    </w:p>
    <w:p>
      <w:pPr>
        <w:pageBreakBefore w:val="false"/>
        <w:tabs>
          <w:tab w:val="left" w:leader="none" w:pos="1440"/>
        </w:tabs>
        <w:spacing w:before="241" w:after="0" w:line="278" w:lineRule="exact"/>
        <w:ind w:right="0" w:left="72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4	</w:t>
      </w:r>
      <w:r>
        <w:rPr>
          <w:rFonts w:ascii="Arial" w:hAnsi="Arial" w:eastAsia="Arial"/>
          <w:strike w:val="false"/>
          <w:color w:val="000000"/>
          <w:spacing w:val="0"/>
          <w:w w:val="100"/>
          <w:sz w:val="24"/>
          <w:vertAlign w:val="baseline"/>
          <w:lang w:val="en-US"/>
        </w:rPr>
        <w:t xml:space="preserve">Penal Law § 200.15 (2).</w:t>
      </w:r>
    </w:p>
    <w:p>
      <w:pPr>
        <w:sectPr>
          <w:footerReference w:type="default" r:id="fId0"/>
          <w:type w:val="nextPage"/>
          <w:pgSz w:w="12240" w:h="15840" w:orient="portrait"/>
          <w:pgMar w:bottom="1313" w:top="1440" w:right="2143" w:left="2157" w:header="720" w:footer="1493"/>
          <w:titlePg w:val="false"/>
          <w:textDirection w:val="lrTb"/>
        </w:sectPr>
      </w:pPr>
    </w:p>
    <w:p>
      <w:pPr>
        <w:pageBreakBefore w:val="false"/>
        <w:spacing w:before="2"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307" w:top="1440" w:right="2147" w:left="2153" w:header="720" w:footer="148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8"/>
      </w:tabs>
      <w:spacing w:before="0" w:after="0" w:line="265"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