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03421" w14:textId="11CD396C" w:rsidR="00DE662F" w:rsidRPr="00335EFE" w:rsidRDefault="00DE662F">
      <w:pPr>
        <w:tabs>
          <w:tab w:val="center" w:pos="3960"/>
        </w:tabs>
        <w:jc w:val="both"/>
        <w:rPr>
          <w:rFonts w:ascii="Arial" w:eastAsia="Yu Gothic UI" w:hAnsi="Arial" w:cs="Arial"/>
          <w:b/>
          <w:bCs/>
          <w:sz w:val="28"/>
          <w:szCs w:val="28"/>
        </w:rPr>
      </w:pPr>
      <w:r w:rsidRPr="00335EFE">
        <w:rPr>
          <w:rFonts w:ascii="Arial" w:eastAsia="Yu Gothic UI" w:hAnsi="Arial" w:cs="Arial"/>
          <w:sz w:val="28"/>
          <w:szCs w:val="28"/>
        </w:rPr>
        <w:tab/>
      </w:r>
      <w:r w:rsidRPr="00335EFE">
        <w:rPr>
          <w:rFonts w:ascii="Arial" w:eastAsia="Yu Gothic UI" w:hAnsi="Arial" w:cs="Arial"/>
          <w:b/>
          <w:bCs/>
          <w:sz w:val="28"/>
          <w:szCs w:val="28"/>
        </w:rPr>
        <w:t>MURDER IN THE FIRST DEGREE</w:t>
      </w:r>
    </w:p>
    <w:p w14:paraId="51ACAD34" w14:textId="77777777" w:rsidR="00DE662F" w:rsidRPr="00335EFE" w:rsidRDefault="00DE662F">
      <w:pPr>
        <w:tabs>
          <w:tab w:val="center" w:pos="3960"/>
        </w:tabs>
        <w:jc w:val="both"/>
        <w:rPr>
          <w:rFonts w:ascii="Arial" w:eastAsia="Yu Gothic UI" w:hAnsi="Arial" w:cs="Arial"/>
          <w:b/>
          <w:bCs/>
          <w:sz w:val="28"/>
          <w:szCs w:val="28"/>
        </w:rPr>
      </w:pPr>
      <w:r w:rsidRPr="00335EFE">
        <w:rPr>
          <w:rFonts w:ascii="Arial" w:eastAsia="Yu Gothic UI" w:hAnsi="Arial" w:cs="Arial"/>
          <w:b/>
          <w:bCs/>
          <w:sz w:val="28"/>
          <w:szCs w:val="28"/>
        </w:rPr>
        <w:tab/>
        <w:t>(Intentional Murder Accompanied by Torture)</w:t>
      </w:r>
    </w:p>
    <w:p w14:paraId="687D8E36" w14:textId="77777777" w:rsidR="00DE662F" w:rsidRPr="00335EFE" w:rsidRDefault="00DE662F">
      <w:pPr>
        <w:tabs>
          <w:tab w:val="center" w:pos="3960"/>
        </w:tabs>
        <w:jc w:val="both"/>
        <w:rPr>
          <w:rFonts w:ascii="Arial" w:eastAsia="Yu Gothic UI" w:hAnsi="Arial" w:cs="Arial"/>
          <w:b/>
          <w:bCs/>
          <w:sz w:val="28"/>
          <w:szCs w:val="28"/>
        </w:rPr>
      </w:pPr>
      <w:r w:rsidRPr="00335EFE">
        <w:rPr>
          <w:rFonts w:ascii="Arial" w:eastAsia="Yu Gothic UI" w:hAnsi="Arial" w:cs="Arial"/>
          <w:b/>
          <w:bCs/>
          <w:sz w:val="28"/>
          <w:szCs w:val="28"/>
        </w:rPr>
        <w:tab/>
        <w:t xml:space="preserve">Penal Law </w:t>
      </w:r>
      <w:r w:rsidRPr="00335EFE">
        <w:rPr>
          <w:rFonts w:ascii="Arial" w:eastAsia="Yu Gothic UI" w:hAnsi="Arial" w:cs="Arial"/>
          <w:b/>
          <w:bCs/>
          <w:sz w:val="28"/>
          <w:szCs w:val="28"/>
        </w:rPr>
        <w:sym w:font="WP TypographicSymbols" w:char="0027"/>
      </w:r>
      <w:r w:rsidRPr="00335EFE">
        <w:rPr>
          <w:rFonts w:ascii="Arial" w:eastAsia="Yu Gothic UI" w:hAnsi="Arial" w:cs="Arial"/>
          <w:b/>
          <w:bCs/>
          <w:sz w:val="28"/>
          <w:szCs w:val="28"/>
        </w:rPr>
        <w:t xml:space="preserve"> 125.27(1)(a)(x) </w:t>
      </w:r>
    </w:p>
    <w:p w14:paraId="33C5A428" w14:textId="77777777" w:rsidR="00DE662F" w:rsidRPr="00335EFE" w:rsidRDefault="00DE662F">
      <w:pPr>
        <w:tabs>
          <w:tab w:val="center" w:pos="3960"/>
        </w:tabs>
        <w:jc w:val="both"/>
        <w:rPr>
          <w:rFonts w:ascii="Arial" w:eastAsia="Yu Gothic UI" w:hAnsi="Arial" w:cs="Arial"/>
          <w:sz w:val="28"/>
          <w:szCs w:val="28"/>
        </w:rPr>
      </w:pPr>
      <w:r w:rsidRPr="00335EFE">
        <w:rPr>
          <w:rFonts w:ascii="Arial" w:eastAsia="Yu Gothic UI" w:hAnsi="Arial" w:cs="Arial"/>
          <w:b/>
          <w:bCs/>
          <w:sz w:val="28"/>
          <w:szCs w:val="28"/>
        </w:rPr>
        <w:tab/>
        <w:t>(Committed on or after Sept. 1, 1995)</w:t>
      </w:r>
    </w:p>
    <w:p w14:paraId="403753A5" w14:textId="769BA228" w:rsidR="00DE662F" w:rsidRPr="00335EFE" w:rsidRDefault="00DE662F">
      <w:pPr>
        <w:jc w:val="center"/>
        <w:rPr>
          <w:rFonts w:ascii="Arial" w:eastAsia="Yu Gothic UI" w:hAnsi="Arial" w:cs="Arial"/>
        </w:rPr>
      </w:pPr>
      <w:r w:rsidRPr="00962E4C">
        <w:rPr>
          <w:rFonts w:ascii="Arial" w:eastAsia="Yu Gothic UI" w:hAnsi="Arial" w:cs="Arial"/>
          <w:sz w:val="22"/>
          <w:szCs w:val="22"/>
        </w:rPr>
        <w:t>Revised Aug. 2018</w:t>
      </w:r>
      <w:r w:rsidR="005F24F0" w:rsidRPr="00962E4C">
        <w:rPr>
          <w:rFonts w:ascii="Arial" w:eastAsia="Yu Gothic UI" w:hAnsi="Arial" w:cs="Arial"/>
          <w:sz w:val="22"/>
          <w:szCs w:val="22"/>
        </w:rPr>
        <w:t xml:space="preserve"> &amp; </w:t>
      </w:r>
      <w:r w:rsidR="00962E4C" w:rsidRPr="00962E4C">
        <w:rPr>
          <w:rFonts w:ascii="Arial" w:eastAsia="Yu Gothic UI" w:hAnsi="Arial" w:cs="Arial"/>
          <w:sz w:val="22"/>
          <w:szCs w:val="22"/>
        </w:rPr>
        <w:t xml:space="preserve">May </w:t>
      </w:r>
      <w:r w:rsidR="005F24F0" w:rsidRPr="00962E4C">
        <w:rPr>
          <w:rFonts w:ascii="Arial" w:eastAsia="Yu Gothic UI" w:hAnsi="Arial" w:cs="Arial"/>
          <w:sz w:val="22"/>
          <w:szCs w:val="22"/>
        </w:rPr>
        <w:t>2024</w:t>
      </w:r>
      <w:r w:rsidRPr="00335EFE">
        <w:rPr>
          <w:rStyle w:val="FootnoteReference"/>
          <w:rFonts w:ascii="Arial" w:eastAsia="Yu Gothic UI" w:hAnsi="Arial" w:cs="Arial"/>
          <w:vertAlign w:val="superscript"/>
        </w:rPr>
        <w:footnoteReference w:id="1"/>
      </w:r>
    </w:p>
    <w:p w14:paraId="2590B4DD" w14:textId="77777777" w:rsidR="00DE662F" w:rsidRPr="00335EFE" w:rsidRDefault="00DE662F">
      <w:pPr>
        <w:ind w:firstLine="720"/>
        <w:jc w:val="both"/>
        <w:rPr>
          <w:rFonts w:ascii="Arial" w:eastAsia="Yu Gothic UI" w:hAnsi="Arial" w:cs="Arial"/>
          <w:sz w:val="28"/>
          <w:szCs w:val="28"/>
        </w:rPr>
      </w:pPr>
    </w:p>
    <w:p w14:paraId="3B77468C" w14:textId="77777777" w:rsidR="00DE662F" w:rsidRPr="00335EFE" w:rsidRDefault="00DE662F">
      <w:pPr>
        <w:jc w:val="both"/>
        <w:rPr>
          <w:rFonts w:ascii="Arial" w:eastAsia="Yu Gothic UI" w:hAnsi="Arial" w:cs="Arial"/>
          <w:sz w:val="28"/>
          <w:szCs w:val="28"/>
        </w:rPr>
      </w:pPr>
    </w:p>
    <w:p w14:paraId="69DA2E8A" w14:textId="77777777" w:rsidR="00DE662F" w:rsidRPr="00335EFE" w:rsidRDefault="00DE662F">
      <w:pPr>
        <w:ind w:firstLine="720"/>
        <w:jc w:val="both"/>
        <w:rPr>
          <w:rFonts w:ascii="Arial" w:eastAsia="Yu Gothic UI" w:hAnsi="Arial" w:cs="Arial"/>
          <w:sz w:val="28"/>
          <w:szCs w:val="28"/>
        </w:rPr>
      </w:pPr>
      <w:r w:rsidRPr="00335EFE">
        <w:rPr>
          <w:rFonts w:ascii="Arial" w:hAnsi="Arial" w:cs="Arial"/>
          <w:sz w:val="28"/>
          <w:szCs w:val="28"/>
        </w:rPr>
        <w:t xml:space="preserve">The </w:t>
      </w:r>
      <w:r w:rsidRPr="00335EFE">
        <w:rPr>
          <w:rFonts w:ascii="Arial" w:eastAsia="Yu Gothic UI" w:hAnsi="Arial" w:cs="Arial"/>
          <w:sz w:val="28"/>
          <w:szCs w:val="28"/>
        </w:rPr>
        <w:t>(</w:t>
      </w:r>
      <w:r w:rsidRPr="00335EFE">
        <w:rPr>
          <w:rFonts w:ascii="Arial" w:eastAsia="Yu Gothic UI" w:hAnsi="Arial" w:cs="Arial"/>
          <w:i/>
          <w:iCs/>
          <w:sz w:val="28"/>
          <w:szCs w:val="28"/>
          <w:u w:val="single"/>
        </w:rPr>
        <w:t>specify</w:t>
      </w:r>
      <w:r w:rsidRPr="00335EFE">
        <w:rPr>
          <w:rFonts w:ascii="Arial" w:eastAsia="Yu Gothic UI" w:hAnsi="Arial" w:cs="Arial"/>
          <w:sz w:val="28"/>
          <w:szCs w:val="28"/>
        </w:rPr>
        <w:t>)</w:t>
      </w:r>
      <w:r w:rsidRPr="00335EFE">
        <w:rPr>
          <w:rFonts w:ascii="Arial" w:hAnsi="Arial" w:cs="Arial"/>
          <w:sz w:val="28"/>
          <w:szCs w:val="28"/>
        </w:rPr>
        <w:t xml:space="preserve"> count</w:t>
      </w:r>
      <w:r w:rsidRPr="00335EFE">
        <w:rPr>
          <w:rFonts w:ascii="Arial" w:eastAsia="Yu Gothic UI" w:hAnsi="Arial" w:cs="Arial"/>
          <w:sz w:val="28"/>
          <w:szCs w:val="28"/>
        </w:rPr>
        <w:t xml:space="preserve"> is Murder in the First Degree.</w:t>
      </w:r>
    </w:p>
    <w:p w14:paraId="7238617C" w14:textId="77777777" w:rsidR="00DE662F" w:rsidRPr="00335EFE" w:rsidRDefault="00DE662F">
      <w:pPr>
        <w:jc w:val="both"/>
        <w:rPr>
          <w:rFonts w:ascii="Arial" w:eastAsia="Yu Gothic UI" w:hAnsi="Arial" w:cs="Arial"/>
          <w:sz w:val="28"/>
          <w:szCs w:val="28"/>
        </w:rPr>
      </w:pPr>
    </w:p>
    <w:p w14:paraId="7800CDD3" w14:textId="77777777" w:rsidR="00DE662F" w:rsidRPr="00335EFE" w:rsidRDefault="00DE662F">
      <w:pPr>
        <w:ind w:firstLine="720"/>
        <w:jc w:val="both"/>
        <w:rPr>
          <w:rFonts w:ascii="Arial" w:eastAsia="Yu Gothic UI" w:hAnsi="Arial" w:cs="Arial"/>
          <w:sz w:val="28"/>
          <w:szCs w:val="28"/>
        </w:rPr>
      </w:pPr>
      <w:r w:rsidRPr="00335EFE">
        <w:rPr>
          <w:rFonts w:ascii="Arial" w:eastAsia="Yu Gothic UI" w:hAnsi="Arial" w:cs="Arial"/>
          <w:sz w:val="28"/>
          <w:szCs w:val="28"/>
        </w:rPr>
        <w:t>Under our law, a defendant is guilty of Murder in the First Degree when, with intent to cause the death of another person, the defendant causes the death of such person [</w:t>
      </w:r>
      <w:r w:rsidRPr="00335EFE">
        <w:rPr>
          <w:rFonts w:ascii="Arial" w:eastAsia="Yu Gothic UI" w:hAnsi="Arial" w:cs="Arial"/>
          <w:i/>
          <w:iCs/>
          <w:sz w:val="28"/>
          <w:szCs w:val="28"/>
        </w:rPr>
        <w:t>or</w:t>
      </w:r>
      <w:r w:rsidRPr="00335EFE">
        <w:rPr>
          <w:rFonts w:ascii="Arial" w:eastAsia="Yu Gothic UI" w:hAnsi="Arial" w:cs="Arial"/>
          <w:sz w:val="28"/>
          <w:szCs w:val="28"/>
        </w:rPr>
        <w:t xml:space="preserve">  of a third person]</w:t>
      </w:r>
      <w:r w:rsidRPr="00335EFE">
        <w:rPr>
          <w:rStyle w:val="FootnoteReference"/>
          <w:rFonts w:ascii="Arial" w:eastAsia="Yu Gothic UI" w:hAnsi="Arial" w:cs="Arial"/>
          <w:sz w:val="28"/>
          <w:szCs w:val="28"/>
          <w:vertAlign w:val="superscript"/>
        </w:rPr>
        <w:footnoteReference w:id="2"/>
      </w:r>
      <w:r w:rsidRPr="00335EFE">
        <w:rPr>
          <w:rFonts w:ascii="Arial" w:eastAsia="Yu Gothic UI" w:hAnsi="Arial" w:cs="Arial"/>
          <w:sz w:val="28"/>
          <w:szCs w:val="28"/>
        </w:rPr>
        <w:t>, and the defendant acted in an especially cruel and wanton</w:t>
      </w:r>
      <w:r w:rsidRPr="00335EFE">
        <w:rPr>
          <w:rStyle w:val="FootnoteReference"/>
          <w:rFonts w:ascii="Arial" w:eastAsia="Yu Gothic UI" w:hAnsi="Arial" w:cs="Arial"/>
          <w:sz w:val="28"/>
          <w:szCs w:val="28"/>
          <w:vertAlign w:val="superscript"/>
        </w:rPr>
        <w:footnoteReference w:id="3"/>
      </w:r>
      <w:r w:rsidRPr="00335EFE">
        <w:rPr>
          <w:rFonts w:ascii="Arial" w:eastAsia="Yu Gothic UI" w:hAnsi="Arial" w:cs="Arial"/>
          <w:sz w:val="28"/>
          <w:szCs w:val="28"/>
        </w:rPr>
        <w:t xml:space="preserve"> manner pursuant to a course of conduct intended to inflict and inflicting torture upon the victim prior to the victim's death, and the defendant was more than eighteen (18) years old at the time of the commission of the crime.</w:t>
      </w:r>
    </w:p>
    <w:p w14:paraId="51E51A8D" w14:textId="77777777" w:rsidR="00DE662F" w:rsidRPr="00335EFE" w:rsidRDefault="00DE662F">
      <w:pPr>
        <w:jc w:val="both"/>
        <w:rPr>
          <w:rFonts w:ascii="Arial" w:eastAsia="Yu Gothic UI" w:hAnsi="Arial" w:cs="Arial"/>
          <w:sz w:val="28"/>
          <w:szCs w:val="28"/>
        </w:rPr>
      </w:pPr>
    </w:p>
    <w:p w14:paraId="5D3879A6" w14:textId="77777777" w:rsidR="00DE662F" w:rsidRPr="00335EFE" w:rsidRDefault="00DE662F">
      <w:pPr>
        <w:ind w:firstLine="720"/>
        <w:jc w:val="both"/>
        <w:rPr>
          <w:rFonts w:ascii="Arial" w:eastAsia="Yu Gothic UI" w:hAnsi="Arial" w:cs="Arial"/>
          <w:sz w:val="28"/>
          <w:szCs w:val="28"/>
        </w:rPr>
      </w:pPr>
      <w:r w:rsidRPr="00335EFE">
        <w:rPr>
          <w:rFonts w:ascii="Arial" w:hAnsi="Arial" w:cs="Arial"/>
          <w:sz w:val="28"/>
          <w:szCs w:val="28"/>
        </w:rPr>
        <w:t>The following terms used in that definition have a special meaning:</w:t>
      </w:r>
    </w:p>
    <w:p w14:paraId="5A9FBAC2" w14:textId="77777777" w:rsidR="00DE662F" w:rsidRPr="00335EFE" w:rsidRDefault="00DE662F">
      <w:pPr>
        <w:jc w:val="both"/>
        <w:rPr>
          <w:rFonts w:ascii="Arial" w:eastAsia="Yu Gothic UI" w:hAnsi="Arial" w:cs="Arial"/>
          <w:sz w:val="28"/>
          <w:szCs w:val="28"/>
        </w:rPr>
      </w:pPr>
    </w:p>
    <w:p w14:paraId="63E93EB8" w14:textId="77777777" w:rsidR="002F250F" w:rsidRPr="00335EFE" w:rsidRDefault="00DE662F">
      <w:pPr>
        <w:ind w:firstLine="720"/>
        <w:jc w:val="both"/>
        <w:rPr>
          <w:rFonts w:ascii="Arial" w:eastAsia="Yu Gothic UI" w:hAnsi="Arial" w:cs="Arial"/>
          <w:sz w:val="28"/>
          <w:szCs w:val="28"/>
        </w:rPr>
      </w:pPr>
      <w:r w:rsidRPr="00335EFE">
        <w:rPr>
          <w:rFonts w:ascii="Arial" w:eastAsia="Yu Gothic UI" w:hAnsi="Arial" w:cs="Arial"/>
          <w:sz w:val="28"/>
          <w:szCs w:val="28"/>
        </w:rPr>
        <w:t xml:space="preserve">INTENT means conscious objective or purpose.  Thus, a person acts with intent to cause the death of another person when his or her conscious objective or purpose is to cause the death of </w:t>
      </w:r>
      <w:r w:rsidRPr="00335EFE">
        <w:rPr>
          <w:rFonts w:ascii="Arial" w:eastAsia="Yu Gothic UI" w:hAnsi="Arial" w:cs="Arial"/>
          <w:sz w:val="28"/>
          <w:szCs w:val="28"/>
        </w:rPr>
        <w:lastRenderedPageBreak/>
        <w:t>that person.</w:t>
      </w:r>
      <w:r w:rsidRPr="00335EFE">
        <w:rPr>
          <w:rStyle w:val="FootnoteReference"/>
          <w:rFonts w:ascii="Arial" w:eastAsia="Yu Gothic UI" w:hAnsi="Arial" w:cs="Arial"/>
          <w:sz w:val="28"/>
          <w:szCs w:val="28"/>
          <w:vertAlign w:val="superscript"/>
        </w:rPr>
        <w:footnoteReference w:id="4"/>
      </w:r>
      <w:r w:rsidRPr="00335EFE">
        <w:rPr>
          <w:rFonts w:ascii="Arial" w:eastAsia="Yu Gothic UI" w:hAnsi="Arial" w:cs="Arial"/>
          <w:sz w:val="28"/>
          <w:szCs w:val="28"/>
        </w:rPr>
        <w:t xml:space="preserve">  </w:t>
      </w:r>
    </w:p>
    <w:p w14:paraId="2BA2C798" w14:textId="77777777" w:rsidR="00A15D66" w:rsidRPr="00335EFE" w:rsidRDefault="00A15D66">
      <w:pPr>
        <w:ind w:firstLine="720"/>
        <w:jc w:val="both"/>
        <w:rPr>
          <w:rFonts w:ascii="Arial" w:eastAsia="Yu Gothic UI" w:hAnsi="Arial" w:cs="Arial"/>
          <w:sz w:val="28"/>
          <w:szCs w:val="28"/>
        </w:rPr>
      </w:pPr>
    </w:p>
    <w:p w14:paraId="1F546E50" w14:textId="77777777" w:rsidR="002F250F" w:rsidRPr="00335EFE" w:rsidRDefault="00DE662F" w:rsidP="002F250F">
      <w:pPr>
        <w:ind w:firstLine="720"/>
        <w:jc w:val="both"/>
        <w:rPr>
          <w:rFonts w:ascii="Arial" w:eastAsia="Yu Gothic UI" w:hAnsi="Arial" w:cs="Arial"/>
          <w:sz w:val="28"/>
          <w:szCs w:val="28"/>
        </w:rPr>
      </w:pPr>
      <w:r w:rsidRPr="00335EFE">
        <w:rPr>
          <w:rFonts w:ascii="Arial" w:eastAsia="Yu Gothic UI" w:hAnsi="Arial" w:cs="Arial"/>
          <w:sz w:val="28"/>
          <w:szCs w:val="28"/>
        </w:rPr>
        <w:t>TORTURE means the intentional and depraved infliction of extreme physical pain.</w:t>
      </w:r>
      <w:r w:rsidRPr="00335EFE">
        <w:rPr>
          <w:rStyle w:val="FootnoteReference"/>
          <w:rFonts w:ascii="Arial" w:eastAsia="Yu Gothic UI" w:hAnsi="Arial" w:cs="Arial"/>
          <w:sz w:val="28"/>
          <w:szCs w:val="28"/>
          <w:vertAlign w:val="superscript"/>
        </w:rPr>
        <w:footnoteReference w:id="5"/>
      </w:r>
      <w:r w:rsidRPr="00335EFE">
        <w:rPr>
          <w:rFonts w:ascii="Arial" w:eastAsia="Yu Gothic UI" w:hAnsi="Arial" w:cs="Arial"/>
          <w:sz w:val="28"/>
          <w:szCs w:val="28"/>
        </w:rPr>
        <w:t xml:space="preserve"> </w:t>
      </w:r>
      <w:r w:rsidR="002F250F" w:rsidRPr="00335EFE">
        <w:rPr>
          <w:rFonts w:ascii="Arial" w:eastAsia="Yu Gothic UI" w:hAnsi="Arial" w:cs="Arial"/>
          <w:sz w:val="28"/>
          <w:szCs w:val="28"/>
        </w:rPr>
        <w:t>A person's infliction of extreme physical pain upon another person is INTENTIONAL when it is his or her conscious objective or purpose to inflict extreme physical pain upon that person.</w:t>
      </w:r>
      <w:r w:rsidR="002F250F" w:rsidRPr="00335EFE">
        <w:rPr>
          <w:rStyle w:val="FootnoteReference"/>
          <w:rFonts w:ascii="Arial" w:eastAsia="Yu Gothic UI" w:hAnsi="Arial" w:cs="Arial"/>
          <w:sz w:val="28"/>
          <w:szCs w:val="28"/>
          <w:vertAlign w:val="superscript"/>
        </w:rPr>
        <w:footnoteReference w:id="6"/>
      </w:r>
      <w:r w:rsidR="002F250F" w:rsidRPr="00335EFE">
        <w:rPr>
          <w:rFonts w:ascii="Arial" w:eastAsia="Yu Gothic UI" w:hAnsi="Arial" w:cs="Arial"/>
          <w:sz w:val="28"/>
          <w:szCs w:val="28"/>
        </w:rPr>
        <w:t xml:space="preserve">  </w:t>
      </w:r>
    </w:p>
    <w:p w14:paraId="0B84259B" w14:textId="77777777" w:rsidR="002F250F" w:rsidRPr="00335EFE" w:rsidRDefault="002F250F" w:rsidP="002F250F">
      <w:pPr>
        <w:ind w:firstLine="720"/>
        <w:jc w:val="both"/>
        <w:rPr>
          <w:rFonts w:ascii="Arial" w:eastAsia="Yu Gothic UI" w:hAnsi="Arial" w:cs="Arial"/>
          <w:sz w:val="28"/>
          <w:szCs w:val="28"/>
        </w:rPr>
      </w:pPr>
    </w:p>
    <w:p w14:paraId="5FC8D51D" w14:textId="0518BD18" w:rsidR="002F250F" w:rsidRPr="00335EFE" w:rsidRDefault="00DE662F">
      <w:pPr>
        <w:ind w:firstLine="720"/>
        <w:jc w:val="both"/>
        <w:rPr>
          <w:rFonts w:ascii="Arial" w:eastAsia="Yu Gothic UI" w:hAnsi="Arial" w:cs="Arial"/>
          <w:sz w:val="28"/>
          <w:szCs w:val="28"/>
        </w:rPr>
      </w:pPr>
      <w:r w:rsidRPr="00335EFE">
        <w:rPr>
          <w:rFonts w:ascii="Arial" w:eastAsia="Yu Gothic UI" w:hAnsi="Arial" w:cs="Arial"/>
          <w:sz w:val="28"/>
          <w:szCs w:val="28"/>
        </w:rPr>
        <w:t xml:space="preserve"> DEPRAVED means that the defendant relished the infliction of extreme physical pain upon the victim, evidencing debasement or perversion or that the defendant evidenced a sense of pleasure in the infliction of extreme physical pain.</w:t>
      </w:r>
      <w:r w:rsidRPr="00335EFE">
        <w:rPr>
          <w:rStyle w:val="FootnoteReference"/>
          <w:rFonts w:ascii="Arial" w:eastAsia="Yu Gothic UI" w:hAnsi="Arial" w:cs="Arial"/>
          <w:sz w:val="28"/>
          <w:szCs w:val="28"/>
          <w:vertAlign w:val="superscript"/>
        </w:rPr>
        <w:footnoteReference w:id="7"/>
      </w:r>
      <w:r w:rsidRPr="00335EFE">
        <w:rPr>
          <w:rFonts w:ascii="Arial" w:eastAsia="Yu Gothic UI" w:hAnsi="Arial" w:cs="Arial"/>
          <w:sz w:val="28"/>
          <w:szCs w:val="28"/>
        </w:rPr>
        <w:t xml:space="preserve"> </w:t>
      </w:r>
    </w:p>
    <w:p w14:paraId="67C70138" w14:textId="77777777" w:rsidR="002F250F" w:rsidRPr="00335EFE" w:rsidRDefault="002F250F">
      <w:pPr>
        <w:ind w:firstLine="720"/>
        <w:jc w:val="both"/>
        <w:rPr>
          <w:rFonts w:ascii="Arial" w:eastAsia="Yu Gothic UI" w:hAnsi="Arial" w:cs="Arial"/>
          <w:sz w:val="28"/>
          <w:szCs w:val="28"/>
        </w:rPr>
      </w:pPr>
    </w:p>
    <w:p w14:paraId="630A4B7E" w14:textId="36A4B52B" w:rsidR="00A51550" w:rsidRPr="00335EFE" w:rsidRDefault="00A51550">
      <w:pPr>
        <w:ind w:firstLine="720"/>
        <w:jc w:val="both"/>
        <w:rPr>
          <w:rFonts w:ascii="Arial" w:eastAsia="Yu Gothic UI" w:hAnsi="Arial" w:cs="Arial"/>
          <w:sz w:val="28"/>
          <w:szCs w:val="28"/>
        </w:rPr>
      </w:pPr>
      <w:r w:rsidRPr="00335EFE">
        <w:rPr>
          <w:rFonts w:ascii="Arial" w:eastAsia="Yu Gothic UI" w:hAnsi="Arial" w:cs="Arial"/>
          <w:sz w:val="28"/>
          <w:szCs w:val="28"/>
        </w:rPr>
        <w:t>[</w:t>
      </w:r>
      <w:r w:rsidRPr="00335EFE">
        <w:rPr>
          <w:rFonts w:ascii="Arial" w:eastAsia="Arial" w:hAnsi="Arial" w:cs="Arial"/>
          <w:spacing w:val="-5"/>
          <w:sz w:val="28"/>
          <w:szCs w:val="28"/>
        </w:rPr>
        <w:t>PLEASURE</w:t>
      </w:r>
      <w:r w:rsidRPr="00335EFE">
        <w:rPr>
          <w:rFonts w:ascii="Arial" w:hAnsi="Arial" w:cs="Arial"/>
          <w:sz w:val="28"/>
          <w:szCs w:val="28"/>
          <w:lang w:val="x-none"/>
        </w:rPr>
        <w:t xml:space="preserve"> is defined as "an agreeable sensation," "mental gratification," or "something that one desires or chooses."</w:t>
      </w:r>
      <w:r w:rsidRPr="00335EFE">
        <w:rPr>
          <w:rStyle w:val="FootnoteReference"/>
          <w:rFonts w:ascii="Arial" w:hAnsi="Arial" w:cs="Arial"/>
          <w:sz w:val="28"/>
          <w:szCs w:val="28"/>
          <w:vertAlign w:val="superscript"/>
          <w:lang w:val="x-none"/>
        </w:rPr>
        <w:footnoteReference w:id="8"/>
      </w:r>
      <w:r w:rsidRPr="00335EFE">
        <w:rPr>
          <w:rFonts w:ascii="Arial" w:hAnsi="Arial" w:cs="Arial"/>
          <w:sz w:val="28"/>
          <w:szCs w:val="28"/>
          <w:vertAlign w:val="superscript"/>
          <w:lang w:val="x-none"/>
        </w:rPr>
        <w:t xml:space="preserve"> </w:t>
      </w:r>
      <w:r w:rsidRPr="00335EFE">
        <w:rPr>
          <w:rFonts w:ascii="Arial" w:hAnsi="Arial" w:cs="Arial"/>
          <w:sz w:val="28"/>
          <w:szCs w:val="28"/>
          <w:lang w:val="x-none"/>
        </w:rPr>
        <w:t xml:space="preserve"> RELISH is defined as "a strong liking," or "enjoyment of or delight in something that satisfies one's tastes, inclinations, or desires."</w:t>
      </w:r>
      <w:r w:rsidRPr="00335EFE">
        <w:rPr>
          <w:rStyle w:val="FootnoteReference"/>
          <w:rFonts w:ascii="Arial" w:hAnsi="Arial" w:cs="Arial"/>
          <w:sz w:val="28"/>
          <w:szCs w:val="28"/>
          <w:vertAlign w:val="superscript"/>
          <w:lang w:val="x-none"/>
        </w:rPr>
        <w:footnoteReference w:id="9"/>
      </w:r>
      <w:r w:rsidRPr="00335EFE">
        <w:rPr>
          <w:rFonts w:ascii="Arial" w:hAnsi="Arial" w:cs="Arial"/>
          <w:sz w:val="28"/>
          <w:szCs w:val="28"/>
          <w:lang w:val="x-none"/>
        </w:rPr>
        <w:t>]</w:t>
      </w:r>
    </w:p>
    <w:p w14:paraId="010B9ABB" w14:textId="77777777" w:rsidR="00A51550" w:rsidRPr="00335EFE" w:rsidRDefault="00A51550">
      <w:pPr>
        <w:ind w:firstLine="720"/>
        <w:jc w:val="both"/>
        <w:rPr>
          <w:rFonts w:ascii="Arial" w:eastAsia="Yu Gothic UI" w:hAnsi="Arial" w:cs="Arial"/>
          <w:sz w:val="28"/>
          <w:szCs w:val="28"/>
        </w:rPr>
      </w:pPr>
    </w:p>
    <w:p w14:paraId="164FA0EF" w14:textId="77777777" w:rsidR="00EA3853" w:rsidRPr="00335EFE" w:rsidRDefault="00EA3853" w:rsidP="002F250F">
      <w:pPr>
        <w:ind w:firstLine="720"/>
        <w:jc w:val="both"/>
        <w:rPr>
          <w:rStyle w:val="eop"/>
          <w:rFonts w:ascii="Arial" w:hAnsi="Arial" w:cs="Arial"/>
          <w:sz w:val="28"/>
          <w:szCs w:val="28"/>
        </w:rPr>
      </w:pPr>
      <w:r w:rsidRPr="00335EFE">
        <w:rPr>
          <w:rStyle w:val="eop"/>
          <w:rFonts w:ascii="Arial" w:hAnsi="Arial" w:cs="Arial"/>
          <w:sz w:val="28"/>
          <w:szCs w:val="28"/>
        </w:rPr>
        <w:t>A person’s infliction of extreme physical pain upon another is depraved when the person relishes inflicting the pain on another, evidencing debasement or perversion or a sense of pleasure in inflicting it.</w:t>
      </w:r>
    </w:p>
    <w:p w14:paraId="6042099F" w14:textId="77777777" w:rsidR="00EA3853" w:rsidRPr="00335EFE" w:rsidRDefault="00EA3853" w:rsidP="002F250F">
      <w:pPr>
        <w:ind w:firstLine="720"/>
        <w:jc w:val="both"/>
        <w:rPr>
          <w:rStyle w:val="eop"/>
          <w:rFonts w:ascii="Arial" w:hAnsi="Arial" w:cs="Arial"/>
          <w:sz w:val="28"/>
          <w:szCs w:val="28"/>
        </w:rPr>
      </w:pPr>
    </w:p>
    <w:p w14:paraId="3F2819BE" w14:textId="07DDBA55" w:rsidR="002F250F" w:rsidRPr="00335EFE" w:rsidRDefault="002F250F" w:rsidP="002F250F">
      <w:pPr>
        <w:ind w:firstLine="720"/>
        <w:jc w:val="both"/>
        <w:rPr>
          <w:rFonts w:ascii="Arial" w:hAnsi="Arial" w:cs="Arial"/>
          <w:sz w:val="28"/>
          <w:szCs w:val="28"/>
        </w:rPr>
      </w:pPr>
      <w:r w:rsidRPr="00335EFE">
        <w:rPr>
          <w:rFonts w:ascii="Arial" w:hAnsi="Arial" w:cs="Arial"/>
          <w:sz w:val="28"/>
          <w:szCs w:val="28"/>
        </w:rPr>
        <w:t>A COURSE OF CONDUCT</w:t>
      </w:r>
      <w:r w:rsidR="003476CE" w:rsidRPr="00335EFE">
        <w:rPr>
          <w:rStyle w:val="FootnoteReference"/>
          <w:rFonts w:ascii="Arial" w:hAnsi="Arial" w:cs="Arial"/>
          <w:sz w:val="28"/>
          <w:szCs w:val="28"/>
          <w:vertAlign w:val="superscript"/>
        </w:rPr>
        <w:footnoteReference w:id="10"/>
      </w:r>
      <w:r w:rsidRPr="00335EFE">
        <w:rPr>
          <w:rFonts w:ascii="Arial" w:hAnsi="Arial" w:cs="Arial"/>
          <w:sz w:val="28"/>
          <w:szCs w:val="28"/>
          <w:vertAlign w:val="superscript"/>
        </w:rPr>
        <w:t xml:space="preserve"> </w:t>
      </w:r>
      <w:r w:rsidRPr="00335EFE">
        <w:rPr>
          <w:rFonts w:ascii="Arial" w:hAnsi="Arial" w:cs="Arial"/>
          <w:sz w:val="28"/>
          <w:szCs w:val="28"/>
        </w:rPr>
        <w:t xml:space="preserve">requires a series of distinct acts before the victim’s death [not including the planning stages for the attack] that are intended to inflict and actually inflict </w:t>
      </w:r>
      <w:r w:rsidRPr="00335EFE">
        <w:rPr>
          <w:rFonts w:ascii="Arial" w:hAnsi="Arial" w:cs="Arial"/>
          <w:sz w:val="28"/>
          <w:szCs w:val="28"/>
        </w:rPr>
        <w:lastRenderedPageBreak/>
        <w:t>extreme physical pain. A single, isolated act that causes death does not constitute a course of conduct.</w:t>
      </w:r>
    </w:p>
    <w:p w14:paraId="4A2FD04D" w14:textId="77777777" w:rsidR="00717DA5" w:rsidRPr="00335EFE" w:rsidRDefault="00717DA5" w:rsidP="002F250F">
      <w:pPr>
        <w:ind w:firstLine="720"/>
        <w:jc w:val="both"/>
        <w:rPr>
          <w:rFonts w:ascii="Arial" w:hAnsi="Arial" w:cs="Arial"/>
          <w:sz w:val="28"/>
          <w:szCs w:val="28"/>
        </w:rPr>
      </w:pPr>
    </w:p>
    <w:p w14:paraId="3FD75EF8" w14:textId="7094057B" w:rsidR="00717DA5" w:rsidRPr="00335EFE" w:rsidRDefault="00717DA5" w:rsidP="00717DA5">
      <w:pPr>
        <w:ind w:firstLine="720"/>
        <w:jc w:val="both"/>
        <w:rPr>
          <w:rFonts w:ascii="Arial" w:eastAsia="Yu Gothic UI" w:hAnsi="Arial" w:cs="Arial"/>
          <w:sz w:val="28"/>
          <w:szCs w:val="28"/>
        </w:rPr>
      </w:pPr>
      <w:r w:rsidRPr="00335EFE">
        <w:rPr>
          <w:rFonts w:ascii="Arial" w:eastAsia="Yu Gothic UI" w:hAnsi="Arial" w:cs="Arial"/>
          <w:sz w:val="28"/>
          <w:szCs w:val="28"/>
        </w:rPr>
        <w:t>A person engages in a course of conduct INTEND</w:t>
      </w:r>
      <w:r w:rsidR="00B91B0A" w:rsidRPr="00335EFE">
        <w:rPr>
          <w:rFonts w:ascii="Arial" w:eastAsia="Yu Gothic UI" w:hAnsi="Arial" w:cs="Arial"/>
          <w:sz w:val="28"/>
          <w:szCs w:val="28"/>
        </w:rPr>
        <w:t>ED</w:t>
      </w:r>
      <w:r w:rsidRPr="00335EFE">
        <w:rPr>
          <w:rFonts w:ascii="Arial" w:eastAsia="Yu Gothic UI" w:hAnsi="Arial" w:cs="Arial"/>
          <w:sz w:val="28"/>
          <w:szCs w:val="28"/>
        </w:rPr>
        <w:t xml:space="preserve"> to inflict </w:t>
      </w:r>
      <w:r w:rsidR="00B91B0A" w:rsidRPr="00335EFE">
        <w:rPr>
          <w:rFonts w:ascii="Arial" w:eastAsia="Yu Gothic UI" w:hAnsi="Arial" w:cs="Arial"/>
          <w:sz w:val="28"/>
          <w:szCs w:val="28"/>
        </w:rPr>
        <w:t xml:space="preserve">extreme physical pain </w:t>
      </w:r>
      <w:r w:rsidRPr="00335EFE">
        <w:rPr>
          <w:rFonts w:ascii="Arial" w:eastAsia="Yu Gothic UI" w:hAnsi="Arial" w:cs="Arial"/>
          <w:sz w:val="28"/>
          <w:szCs w:val="28"/>
        </w:rPr>
        <w:t>upon the victim prior to the victim's death when his or her conscious objective or purpose is to do so.</w:t>
      </w:r>
    </w:p>
    <w:p w14:paraId="4DDA03FA" w14:textId="77777777" w:rsidR="00717DA5" w:rsidRPr="00335EFE" w:rsidRDefault="00717DA5" w:rsidP="002F250F">
      <w:pPr>
        <w:ind w:firstLine="720"/>
        <w:jc w:val="both"/>
        <w:rPr>
          <w:rFonts w:ascii="Arial" w:hAnsi="Arial" w:cs="Arial"/>
          <w:sz w:val="28"/>
          <w:szCs w:val="28"/>
        </w:rPr>
      </w:pPr>
    </w:p>
    <w:p w14:paraId="43884A8B" w14:textId="77777777" w:rsidR="00DE662F" w:rsidRPr="00335EFE" w:rsidRDefault="00DE662F">
      <w:pPr>
        <w:ind w:firstLine="720"/>
        <w:jc w:val="both"/>
        <w:rPr>
          <w:rFonts w:ascii="Arial" w:eastAsia="Yu Gothic UI" w:hAnsi="Arial" w:cs="Arial"/>
          <w:sz w:val="28"/>
          <w:szCs w:val="28"/>
        </w:rPr>
      </w:pPr>
      <w:r w:rsidRPr="00335EFE">
        <w:rPr>
          <w:rFonts w:ascii="Arial" w:eastAsia="Yu Gothic UI" w:hAnsi="Arial" w:cs="Arial"/>
          <w:sz w:val="28"/>
          <w:szCs w:val="28"/>
        </w:rPr>
        <w:t>In order for you to find the defendant guilty of this crime, the People are required to prove, from all the evidence in the case, beyond a reasonable doubt, each of the following four elements:</w:t>
      </w:r>
    </w:p>
    <w:p w14:paraId="5EA07D4D" w14:textId="77777777" w:rsidR="00DE662F" w:rsidRPr="00335EFE" w:rsidRDefault="00DE662F">
      <w:pPr>
        <w:jc w:val="both"/>
        <w:rPr>
          <w:rFonts w:ascii="Arial" w:eastAsia="Yu Gothic UI" w:hAnsi="Arial" w:cs="Arial"/>
          <w:sz w:val="28"/>
          <w:szCs w:val="28"/>
        </w:rPr>
      </w:pPr>
    </w:p>
    <w:p w14:paraId="4DF3E5C3" w14:textId="77777777" w:rsidR="00DE662F" w:rsidRPr="00335EFE" w:rsidRDefault="00DE662F">
      <w:pPr>
        <w:tabs>
          <w:tab w:val="left" w:pos="-1440"/>
        </w:tabs>
        <w:ind w:left="1440" w:hanging="720"/>
        <w:jc w:val="both"/>
        <w:rPr>
          <w:rFonts w:ascii="Arial" w:eastAsia="Yu Gothic UI" w:hAnsi="Arial" w:cs="Arial"/>
          <w:sz w:val="28"/>
          <w:szCs w:val="28"/>
        </w:rPr>
      </w:pPr>
      <w:r w:rsidRPr="00335EFE">
        <w:rPr>
          <w:rFonts w:ascii="Arial" w:eastAsia="Yu Gothic UI" w:hAnsi="Arial" w:cs="Arial"/>
          <w:sz w:val="28"/>
          <w:szCs w:val="28"/>
        </w:rPr>
        <w:t>1.</w:t>
      </w:r>
      <w:r w:rsidRPr="00335EFE">
        <w:rPr>
          <w:rFonts w:ascii="Arial" w:eastAsia="Yu Gothic UI" w:hAnsi="Arial" w:cs="Arial"/>
          <w:sz w:val="28"/>
          <w:szCs w:val="28"/>
        </w:rPr>
        <w:tab/>
        <w:t xml:space="preserve">That on or about </w:t>
      </w:r>
      <w:r w:rsidRPr="00335EFE">
        <w:rPr>
          <w:rFonts w:ascii="Arial" w:eastAsia="Yu Gothic UI" w:hAnsi="Arial" w:cs="Arial"/>
          <w:i/>
          <w:iCs/>
          <w:sz w:val="28"/>
          <w:szCs w:val="28"/>
          <w:u w:val="single"/>
        </w:rPr>
        <w:t xml:space="preserve"> (date) </w:t>
      </w:r>
      <w:r w:rsidRPr="00335EFE">
        <w:rPr>
          <w:rFonts w:ascii="Arial" w:eastAsia="Yu Gothic UI" w:hAnsi="Arial" w:cs="Arial"/>
          <w:sz w:val="28"/>
          <w:szCs w:val="28"/>
        </w:rPr>
        <w:t xml:space="preserve">, in the County of </w:t>
      </w:r>
      <w:r w:rsidRPr="00335EFE">
        <w:rPr>
          <w:rFonts w:ascii="Arial" w:eastAsia="Yu Gothic UI" w:hAnsi="Arial" w:cs="Arial"/>
          <w:i/>
          <w:iCs/>
          <w:sz w:val="28"/>
          <w:szCs w:val="28"/>
          <w:u w:val="single"/>
        </w:rPr>
        <w:t xml:space="preserve"> (County) </w:t>
      </w:r>
      <w:r w:rsidRPr="00335EFE">
        <w:rPr>
          <w:rFonts w:ascii="Arial" w:eastAsia="Yu Gothic UI" w:hAnsi="Arial" w:cs="Arial"/>
          <w:sz w:val="28"/>
          <w:szCs w:val="28"/>
        </w:rPr>
        <w:t xml:space="preserve">, the defendant, </w:t>
      </w:r>
      <w:r w:rsidRPr="00335EFE">
        <w:rPr>
          <w:rFonts w:ascii="Arial" w:eastAsia="Yu Gothic UI" w:hAnsi="Arial" w:cs="Arial"/>
          <w:i/>
          <w:iCs/>
          <w:sz w:val="28"/>
          <w:szCs w:val="28"/>
          <w:u w:val="single"/>
        </w:rPr>
        <w:t xml:space="preserve"> (defendant's name) </w:t>
      </w:r>
      <w:r w:rsidRPr="00335EFE">
        <w:rPr>
          <w:rFonts w:ascii="Arial" w:eastAsia="Yu Gothic UI" w:hAnsi="Arial" w:cs="Arial"/>
          <w:sz w:val="28"/>
          <w:szCs w:val="28"/>
        </w:rPr>
        <w:t xml:space="preserve">, caused the death of </w:t>
      </w:r>
      <w:r w:rsidRPr="00335EFE">
        <w:rPr>
          <w:rFonts w:ascii="Arial" w:eastAsia="Yu Gothic UI" w:hAnsi="Arial" w:cs="Arial"/>
          <w:i/>
          <w:iCs/>
          <w:sz w:val="28"/>
          <w:szCs w:val="28"/>
          <w:u w:val="single"/>
        </w:rPr>
        <w:t xml:space="preserve"> (specify) </w:t>
      </w:r>
      <w:r w:rsidRPr="00335EFE">
        <w:rPr>
          <w:rFonts w:ascii="Arial" w:eastAsia="Yu Gothic UI" w:hAnsi="Arial" w:cs="Arial"/>
          <w:sz w:val="28"/>
          <w:szCs w:val="28"/>
        </w:rPr>
        <w:t xml:space="preserve">; </w:t>
      </w:r>
    </w:p>
    <w:p w14:paraId="20C24E2C" w14:textId="77777777" w:rsidR="00DE662F" w:rsidRPr="00335EFE" w:rsidRDefault="00DE662F">
      <w:pPr>
        <w:jc w:val="both"/>
        <w:rPr>
          <w:rFonts w:ascii="Arial" w:eastAsia="Yu Gothic UI" w:hAnsi="Arial" w:cs="Arial"/>
          <w:sz w:val="28"/>
          <w:szCs w:val="28"/>
        </w:rPr>
      </w:pPr>
    </w:p>
    <w:p w14:paraId="593DA9C7" w14:textId="77777777" w:rsidR="00DE662F" w:rsidRPr="00335EFE" w:rsidRDefault="00DE662F">
      <w:pPr>
        <w:tabs>
          <w:tab w:val="left" w:pos="-1440"/>
        </w:tabs>
        <w:ind w:left="1440" w:hanging="720"/>
        <w:jc w:val="both"/>
        <w:rPr>
          <w:rFonts w:ascii="Arial" w:eastAsia="Yu Gothic UI" w:hAnsi="Arial" w:cs="Arial"/>
          <w:sz w:val="28"/>
          <w:szCs w:val="28"/>
        </w:rPr>
      </w:pPr>
      <w:r w:rsidRPr="00335EFE">
        <w:rPr>
          <w:rFonts w:ascii="Arial" w:eastAsia="Yu Gothic UI" w:hAnsi="Arial" w:cs="Arial"/>
          <w:sz w:val="28"/>
          <w:szCs w:val="28"/>
        </w:rPr>
        <w:t>2.</w:t>
      </w:r>
      <w:r w:rsidRPr="00335EFE">
        <w:rPr>
          <w:rFonts w:ascii="Arial" w:eastAsia="Yu Gothic UI" w:hAnsi="Arial" w:cs="Arial"/>
          <w:sz w:val="28"/>
          <w:szCs w:val="28"/>
        </w:rPr>
        <w:tab/>
        <w:t xml:space="preserve">That the defendant did so with the intent to cause the death of  </w:t>
      </w:r>
      <w:r w:rsidRPr="00335EFE">
        <w:rPr>
          <w:rFonts w:ascii="Arial" w:eastAsia="Yu Gothic UI" w:hAnsi="Arial" w:cs="Arial"/>
          <w:sz w:val="28"/>
          <w:szCs w:val="28"/>
          <w:u w:val="single"/>
        </w:rPr>
        <w:t xml:space="preserve"> </w:t>
      </w:r>
      <w:r w:rsidRPr="00335EFE">
        <w:rPr>
          <w:rFonts w:ascii="Arial" w:eastAsia="Yu Gothic UI" w:hAnsi="Arial" w:cs="Arial"/>
          <w:i/>
          <w:iCs/>
          <w:sz w:val="28"/>
          <w:szCs w:val="28"/>
          <w:u w:val="single"/>
        </w:rPr>
        <w:t xml:space="preserve">(specify) </w:t>
      </w:r>
      <w:r w:rsidRPr="00335EFE">
        <w:rPr>
          <w:rFonts w:ascii="Arial" w:eastAsia="Yu Gothic UI" w:hAnsi="Arial" w:cs="Arial"/>
          <w:sz w:val="28"/>
          <w:szCs w:val="28"/>
        </w:rPr>
        <w:t xml:space="preserve">; </w:t>
      </w:r>
    </w:p>
    <w:p w14:paraId="2DA70F2F" w14:textId="77777777" w:rsidR="00DE662F" w:rsidRPr="00335EFE" w:rsidRDefault="00DE662F">
      <w:pPr>
        <w:jc w:val="both"/>
        <w:rPr>
          <w:rFonts w:ascii="Arial" w:eastAsia="Yu Gothic UI" w:hAnsi="Arial" w:cs="Arial"/>
          <w:sz w:val="28"/>
          <w:szCs w:val="28"/>
        </w:rPr>
      </w:pPr>
    </w:p>
    <w:p w14:paraId="7CFE5A62" w14:textId="79A324E9" w:rsidR="00DE662F" w:rsidRPr="00335EFE" w:rsidRDefault="00DE662F">
      <w:pPr>
        <w:tabs>
          <w:tab w:val="left" w:pos="-1440"/>
        </w:tabs>
        <w:ind w:left="1440" w:hanging="720"/>
        <w:jc w:val="both"/>
        <w:rPr>
          <w:rFonts w:ascii="Arial" w:eastAsia="Yu Gothic UI" w:hAnsi="Arial" w:cs="Arial"/>
          <w:sz w:val="28"/>
          <w:szCs w:val="28"/>
        </w:rPr>
      </w:pPr>
      <w:r w:rsidRPr="00335EFE">
        <w:rPr>
          <w:rFonts w:ascii="Arial" w:eastAsia="Yu Gothic UI" w:hAnsi="Arial" w:cs="Arial"/>
          <w:sz w:val="28"/>
          <w:szCs w:val="28"/>
        </w:rPr>
        <w:t>3.</w:t>
      </w:r>
      <w:r w:rsidRPr="00335EFE">
        <w:rPr>
          <w:rFonts w:ascii="Arial" w:eastAsia="Yu Gothic UI" w:hAnsi="Arial" w:cs="Arial"/>
          <w:sz w:val="28"/>
          <w:szCs w:val="28"/>
        </w:rPr>
        <w:tab/>
        <w:t xml:space="preserve">That the defendant acted in an especially cruel and wanton manner pursuant to a course of conduct intended to inflict and inflicting torture upon </w:t>
      </w:r>
      <w:r w:rsidRPr="00335EFE">
        <w:rPr>
          <w:rFonts w:ascii="Arial" w:eastAsia="Yu Gothic UI" w:hAnsi="Arial" w:cs="Arial"/>
          <w:i/>
          <w:iCs/>
          <w:sz w:val="28"/>
          <w:szCs w:val="28"/>
          <w:u w:val="single"/>
        </w:rPr>
        <w:t xml:space="preserve"> (specify) </w:t>
      </w:r>
      <w:r w:rsidRPr="00335EFE">
        <w:rPr>
          <w:rFonts w:ascii="Arial" w:eastAsia="Yu Gothic UI" w:hAnsi="Arial" w:cs="Arial"/>
          <w:sz w:val="28"/>
          <w:szCs w:val="28"/>
        </w:rPr>
        <w:t xml:space="preserve"> prior to </w:t>
      </w:r>
      <w:r w:rsidR="00A51550" w:rsidRPr="00335EFE">
        <w:rPr>
          <w:rFonts w:ascii="Arial" w:eastAsia="Yu Gothic UI" w:hAnsi="Arial" w:cs="Arial"/>
          <w:i/>
          <w:iCs/>
          <w:sz w:val="28"/>
          <w:szCs w:val="28"/>
          <w:u w:val="single"/>
        </w:rPr>
        <w:t>(specify)</w:t>
      </w:r>
      <w:r w:rsidRPr="00335EFE">
        <w:rPr>
          <w:rFonts w:ascii="Arial" w:eastAsia="Yu Gothic UI" w:hAnsi="Arial" w:cs="Arial"/>
          <w:sz w:val="28"/>
          <w:szCs w:val="28"/>
        </w:rPr>
        <w:t xml:space="preserve"> death; and </w:t>
      </w:r>
    </w:p>
    <w:p w14:paraId="44DE5969" w14:textId="77777777" w:rsidR="00DE662F" w:rsidRPr="00335EFE" w:rsidRDefault="00DE662F">
      <w:pPr>
        <w:jc w:val="both"/>
        <w:rPr>
          <w:rFonts w:ascii="Arial" w:eastAsia="Yu Gothic UI" w:hAnsi="Arial" w:cs="Arial"/>
          <w:sz w:val="28"/>
          <w:szCs w:val="28"/>
        </w:rPr>
      </w:pPr>
    </w:p>
    <w:p w14:paraId="2118FC12" w14:textId="77777777" w:rsidR="00DE662F" w:rsidRPr="00335EFE" w:rsidRDefault="00DE662F">
      <w:pPr>
        <w:tabs>
          <w:tab w:val="left" w:pos="-1440"/>
        </w:tabs>
        <w:ind w:left="1440" w:hanging="720"/>
        <w:jc w:val="both"/>
        <w:rPr>
          <w:rFonts w:ascii="Arial" w:eastAsia="Yu Gothic UI" w:hAnsi="Arial" w:cs="Arial"/>
          <w:sz w:val="28"/>
          <w:szCs w:val="28"/>
        </w:rPr>
      </w:pPr>
      <w:r w:rsidRPr="00335EFE">
        <w:rPr>
          <w:rFonts w:ascii="Arial" w:eastAsia="Yu Gothic UI" w:hAnsi="Arial" w:cs="Arial"/>
          <w:sz w:val="28"/>
          <w:szCs w:val="28"/>
        </w:rPr>
        <w:t>4.</w:t>
      </w:r>
      <w:r w:rsidRPr="00335EFE">
        <w:rPr>
          <w:rFonts w:ascii="Arial" w:eastAsia="Yu Gothic UI" w:hAnsi="Arial" w:cs="Arial"/>
          <w:sz w:val="28"/>
          <w:szCs w:val="28"/>
        </w:rPr>
        <w:tab/>
        <w:t>That the defendant was more than eighteen (18) years old at the time of the commission of the crime.</w:t>
      </w:r>
    </w:p>
    <w:p w14:paraId="568AF9BB" w14:textId="77777777" w:rsidR="00DE662F" w:rsidRPr="00335EFE" w:rsidRDefault="00DE662F">
      <w:pPr>
        <w:jc w:val="both"/>
        <w:rPr>
          <w:rFonts w:ascii="Arial" w:eastAsia="Yu Gothic UI" w:hAnsi="Arial" w:cs="Arial"/>
          <w:sz w:val="28"/>
          <w:szCs w:val="28"/>
        </w:rPr>
      </w:pPr>
    </w:p>
    <w:p w14:paraId="2C9B67CE" w14:textId="77777777" w:rsidR="00DE662F" w:rsidRPr="00335EFE" w:rsidRDefault="00DE662F">
      <w:pPr>
        <w:jc w:val="both"/>
        <w:rPr>
          <w:rFonts w:ascii="Arial" w:eastAsia="Yu Gothic UI" w:hAnsi="Arial" w:cs="Arial"/>
          <w:sz w:val="28"/>
          <w:szCs w:val="28"/>
        </w:rPr>
        <w:sectPr w:rsidR="00DE662F" w:rsidRPr="00335EFE" w:rsidSect="00E36F9B">
          <w:footerReference w:type="default" r:id="rId7"/>
          <w:type w:val="continuous"/>
          <w:pgSz w:w="12240" w:h="15840"/>
          <w:pgMar w:top="1440" w:right="2160" w:bottom="1440" w:left="2160" w:header="1440" w:footer="1440" w:gutter="0"/>
          <w:cols w:space="720"/>
          <w:noEndnote/>
        </w:sectPr>
      </w:pPr>
    </w:p>
    <w:p w14:paraId="60EA20C0" w14:textId="77777777" w:rsidR="00DE662F" w:rsidRPr="00335EFE" w:rsidRDefault="00DE662F">
      <w:pPr>
        <w:ind w:firstLine="720"/>
        <w:jc w:val="both"/>
        <w:rPr>
          <w:rFonts w:ascii="Arial" w:hAnsi="Arial" w:cs="Arial"/>
          <w:sz w:val="28"/>
          <w:szCs w:val="28"/>
        </w:rPr>
      </w:pPr>
      <w:r w:rsidRPr="00335EFE">
        <w:rPr>
          <w:rFonts w:ascii="Arial" w:hAnsi="Arial" w:cs="Arial"/>
          <w:sz w:val="28"/>
          <w:szCs w:val="28"/>
        </w:rPr>
        <w:t>If you find the People have proven beyond a reasonable doubt each of those elements, you must find the defendant guilty of this crime.</w:t>
      </w:r>
    </w:p>
    <w:p w14:paraId="10F75A91" w14:textId="77777777" w:rsidR="00DE662F" w:rsidRPr="00335EFE" w:rsidRDefault="00DE662F">
      <w:pPr>
        <w:jc w:val="both"/>
        <w:rPr>
          <w:rFonts w:ascii="Arial" w:hAnsi="Arial" w:cs="Arial"/>
          <w:sz w:val="28"/>
          <w:szCs w:val="28"/>
        </w:rPr>
      </w:pPr>
    </w:p>
    <w:p w14:paraId="7C5A26F7" w14:textId="77777777" w:rsidR="00DE662F" w:rsidRPr="00335EFE" w:rsidRDefault="00DE662F">
      <w:pPr>
        <w:ind w:firstLine="720"/>
        <w:jc w:val="both"/>
        <w:rPr>
          <w:rFonts w:ascii="Arial" w:eastAsia="Yu Gothic UI" w:hAnsi="Arial" w:cs="Arial"/>
          <w:sz w:val="28"/>
          <w:szCs w:val="28"/>
        </w:rPr>
      </w:pPr>
      <w:r w:rsidRPr="00335EFE">
        <w:rPr>
          <w:rFonts w:ascii="Arial" w:hAnsi="Arial" w:cs="Arial"/>
          <w:sz w:val="28"/>
          <w:szCs w:val="28"/>
        </w:rPr>
        <w:t>If you find the People have not proven beyond a reasonable doubt any one or more of those elements, you must find the defendant not guilty of this crime.</w:t>
      </w:r>
    </w:p>
    <w:p w14:paraId="2995DE13" w14:textId="77777777" w:rsidR="00DE662F" w:rsidRPr="00335EFE" w:rsidRDefault="00DE662F">
      <w:pPr>
        <w:jc w:val="both"/>
        <w:rPr>
          <w:rFonts w:ascii="Arial" w:eastAsia="Yu Gothic UI" w:hAnsi="Arial" w:cs="Arial"/>
          <w:sz w:val="28"/>
          <w:szCs w:val="28"/>
        </w:rPr>
      </w:pPr>
    </w:p>
    <w:p w14:paraId="2D56B6B0" w14:textId="3A80E32B" w:rsidR="00DE662F" w:rsidRPr="00335EFE" w:rsidRDefault="00DE662F">
      <w:pPr>
        <w:jc w:val="both"/>
        <w:rPr>
          <w:rFonts w:ascii="Arial" w:eastAsia="Yu Gothic UI" w:hAnsi="Arial" w:cs="Arial"/>
          <w:sz w:val="28"/>
          <w:szCs w:val="28"/>
        </w:rPr>
      </w:pPr>
      <w:r w:rsidRPr="00335EFE">
        <w:rPr>
          <w:rFonts w:ascii="Arial" w:eastAsia="Yu Gothic UI" w:hAnsi="Arial" w:cs="Arial"/>
          <w:i/>
          <w:iCs/>
          <w:sz w:val="28"/>
          <w:szCs w:val="28"/>
        </w:rPr>
        <w:t>[NOTE:  If either of the affirmative defenses -- Extreme Emotional Disturbance (</w:t>
      </w:r>
      <w:r w:rsidRPr="00335EFE">
        <w:rPr>
          <w:rFonts w:ascii="Arial" w:eastAsia="Yu Gothic UI" w:hAnsi="Arial" w:cs="Arial"/>
          <w:i/>
          <w:iCs/>
          <w:sz w:val="28"/>
          <w:szCs w:val="28"/>
        </w:rPr>
        <w:sym w:font="WP TypographicSymbols" w:char="0027"/>
      </w:r>
      <w:r w:rsidRPr="00335EFE">
        <w:rPr>
          <w:rFonts w:ascii="Arial" w:eastAsia="Yu Gothic UI" w:hAnsi="Arial" w:cs="Arial"/>
          <w:i/>
          <w:iCs/>
          <w:sz w:val="28"/>
          <w:szCs w:val="28"/>
        </w:rPr>
        <w:t xml:space="preserve"> 125.27(2)(a)) or Aiding a Suicide (</w:t>
      </w:r>
      <w:r w:rsidRPr="00335EFE">
        <w:rPr>
          <w:rFonts w:ascii="Arial" w:eastAsia="Yu Gothic UI" w:hAnsi="Arial" w:cs="Arial"/>
          <w:i/>
          <w:iCs/>
          <w:sz w:val="28"/>
          <w:szCs w:val="28"/>
        </w:rPr>
        <w:sym w:font="WP TypographicSymbols" w:char="0027"/>
      </w:r>
      <w:r w:rsidRPr="00335EFE">
        <w:rPr>
          <w:rFonts w:ascii="Arial" w:eastAsia="Yu Gothic UI" w:hAnsi="Arial" w:cs="Arial"/>
          <w:i/>
          <w:iCs/>
          <w:sz w:val="28"/>
          <w:szCs w:val="28"/>
        </w:rPr>
        <w:t xml:space="preserve"> 125.27(2)(b)) -- applies, omit the final two paragraphs of the above charge, and substitute one of the charges at the end of this article.] </w:t>
      </w:r>
    </w:p>
    <w:sectPr w:rsidR="00DE662F" w:rsidRPr="00335EFE" w:rsidSect="00E36F9B">
      <w:type w:val="continuous"/>
      <w:pgSz w:w="12240" w:h="15840"/>
      <w:pgMar w:top="1440" w:right="2160" w:bottom="1440" w:left="216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08926" w14:textId="77777777" w:rsidR="00E36F9B" w:rsidRDefault="00E36F9B" w:rsidP="00DE662F">
      <w:r>
        <w:separator/>
      </w:r>
    </w:p>
  </w:endnote>
  <w:endnote w:type="continuationSeparator" w:id="0">
    <w:p w14:paraId="7A316ADF" w14:textId="77777777" w:rsidR="00E36F9B" w:rsidRDefault="00E36F9B" w:rsidP="00DE6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P TypographicSymbols">
    <w:panose1 w:val="00000400000000000000"/>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DC8DC" w14:textId="77777777" w:rsidR="00DE662F" w:rsidRDefault="00DE662F">
    <w:pPr>
      <w:spacing w:line="240" w:lineRule="exact"/>
    </w:pPr>
  </w:p>
  <w:p w14:paraId="089F653C" w14:textId="18D04B69" w:rsidR="00DE662F" w:rsidRDefault="00DE662F">
    <w:pPr>
      <w:framePr w:w="7921" w:wrap="notBeside" w:vAnchor="text" w:hAnchor="text" w:x="1" w:y="1"/>
      <w:jc w:val="center"/>
    </w:pPr>
    <w:r>
      <w:fldChar w:fldCharType="begin"/>
    </w:r>
    <w:r>
      <w:instrText xml:space="preserve">PAGE </w:instrText>
    </w:r>
    <w:r>
      <w:fldChar w:fldCharType="separate"/>
    </w:r>
    <w:r w:rsidR="00A51550">
      <w:rPr>
        <w:noProof/>
      </w:rPr>
      <w:t>3</w:t>
    </w:r>
    <w:r>
      <w:fldChar w:fldCharType="end"/>
    </w:r>
  </w:p>
  <w:p w14:paraId="65FB62F2" w14:textId="77777777" w:rsidR="00DE662F" w:rsidRDefault="00DE662F">
    <w:pPr>
      <w:ind w:left="-720" w:righ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08222" w14:textId="77777777" w:rsidR="00E36F9B" w:rsidRDefault="00E36F9B" w:rsidP="00DE662F">
      <w:r>
        <w:separator/>
      </w:r>
    </w:p>
  </w:footnote>
  <w:footnote w:type="continuationSeparator" w:id="0">
    <w:p w14:paraId="2D4A372D" w14:textId="77777777" w:rsidR="00E36F9B" w:rsidRDefault="00E36F9B" w:rsidP="00DE662F">
      <w:r>
        <w:continuationSeparator/>
      </w:r>
    </w:p>
  </w:footnote>
  <w:footnote w:id="1">
    <w:p w14:paraId="1E3DA8F2" w14:textId="3170F14A" w:rsidR="00DE662F" w:rsidRDefault="00DE662F" w:rsidP="00A25397">
      <w:pPr>
        <w:spacing w:after="240"/>
        <w:jc w:val="both"/>
        <w:rPr>
          <w:rFonts w:ascii="Arial" w:eastAsia="Yu Gothic UI" w:hAnsi="Arial" w:cs="Arial"/>
          <w:sz w:val="22"/>
          <w:szCs w:val="22"/>
        </w:rPr>
      </w:pPr>
      <w:r>
        <w:rPr>
          <w:rFonts w:ascii="Yu Gothic UI" w:eastAsia="Yu Gothic UI" w:cs="Yu Gothic UI"/>
        </w:rPr>
        <w:t xml:space="preserve">    </w:t>
      </w:r>
      <w:r>
        <w:rPr>
          <w:rStyle w:val="FootnoteReference"/>
          <w:rFonts w:ascii="Yu Gothic UI" w:eastAsia="Yu Gothic UI" w:cs="Yu Gothic UI"/>
          <w:vertAlign w:val="superscript"/>
        </w:rPr>
        <w:footnoteRef/>
      </w:r>
      <w:r>
        <w:rPr>
          <w:rFonts w:ascii="Yu Gothic UI" w:eastAsia="Yu Gothic UI" w:cs="Yu Gothic UI"/>
        </w:rPr>
        <w:t xml:space="preserve"> </w:t>
      </w:r>
      <w:r w:rsidRPr="00A51550">
        <w:rPr>
          <w:rFonts w:ascii="Arial" w:eastAsia="Yu Gothic UI" w:hAnsi="Arial" w:cs="Arial"/>
          <w:sz w:val="22"/>
          <w:szCs w:val="22"/>
        </w:rPr>
        <w:t xml:space="preserve">The August 2018 revision was for the purpose of deleting a dictionary definition of </w:t>
      </w:r>
      <w:r w:rsidRPr="00A51550">
        <w:rPr>
          <w:rFonts w:ascii="Arial" w:eastAsia="Yu Gothic UI" w:hAnsi="Arial" w:cs="Arial"/>
          <w:sz w:val="22"/>
          <w:szCs w:val="22"/>
        </w:rPr>
        <w:sym w:font="WP TypographicSymbols" w:char="0041"/>
      </w:r>
      <w:r w:rsidRPr="00A51550">
        <w:rPr>
          <w:rFonts w:ascii="Arial" w:eastAsia="Yu Gothic UI" w:hAnsi="Arial" w:cs="Arial"/>
          <w:sz w:val="22"/>
          <w:szCs w:val="22"/>
        </w:rPr>
        <w:t>cruel</w:t>
      </w:r>
      <w:r w:rsidRPr="00A51550">
        <w:rPr>
          <w:rFonts w:ascii="Arial" w:eastAsia="Yu Gothic UI" w:hAnsi="Arial" w:cs="Arial"/>
          <w:sz w:val="22"/>
          <w:szCs w:val="22"/>
        </w:rPr>
        <w:sym w:font="WP TypographicSymbols" w:char="0040"/>
      </w:r>
      <w:r w:rsidRPr="00A51550">
        <w:rPr>
          <w:rFonts w:ascii="Arial" w:eastAsia="Yu Gothic UI" w:hAnsi="Arial" w:cs="Arial"/>
          <w:sz w:val="22"/>
          <w:szCs w:val="22"/>
        </w:rPr>
        <w:t xml:space="preserve"> and </w:t>
      </w:r>
      <w:r w:rsidRPr="00A51550">
        <w:rPr>
          <w:rFonts w:ascii="Arial" w:eastAsia="Yu Gothic UI" w:hAnsi="Arial" w:cs="Arial"/>
          <w:sz w:val="22"/>
          <w:szCs w:val="22"/>
        </w:rPr>
        <w:sym w:font="WP TypographicSymbols" w:char="0041"/>
      </w:r>
      <w:r w:rsidRPr="00A51550">
        <w:rPr>
          <w:rFonts w:ascii="Arial" w:eastAsia="Yu Gothic UI" w:hAnsi="Arial" w:cs="Arial"/>
          <w:sz w:val="22"/>
          <w:szCs w:val="22"/>
        </w:rPr>
        <w:t>wanton</w:t>
      </w:r>
      <w:r w:rsidRPr="00A51550">
        <w:rPr>
          <w:rFonts w:ascii="Arial" w:eastAsia="Yu Gothic UI" w:hAnsi="Arial" w:cs="Arial"/>
          <w:sz w:val="22"/>
          <w:szCs w:val="22"/>
        </w:rPr>
        <w:sym w:font="WP TypographicSymbols" w:char="0040"/>
      </w:r>
      <w:r w:rsidRPr="00A51550">
        <w:rPr>
          <w:rFonts w:ascii="Arial" w:eastAsia="Yu Gothic UI" w:hAnsi="Arial" w:cs="Arial"/>
          <w:sz w:val="22"/>
          <w:szCs w:val="22"/>
        </w:rPr>
        <w:t xml:space="preserve"> for reasons set forth in footnote </w:t>
      </w:r>
      <w:r w:rsidR="005F24F0">
        <w:rPr>
          <w:rFonts w:ascii="Arial" w:eastAsia="Yu Gothic UI" w:hAnsi="Arial" w:cs="Arial"/>
          <w:sz w:val="22"/>
          <w:szCs w:val="22"/>
        </w:rPr>
        <w:t>(3).</w:t>
      </w:r>
    </w:p>
    <w:p w14:paraId="5C02C417" w14:textId="6BEFFB99" w:rsidR="005F24F0" w:rsidRPr="007E2C19" w:rsidRDefault="007E2C19" w:rsidP="00A25397">
      <w:pPr>
        <w:spacing w:after="240"/>
        <w:jc w:val="both"/>
        <w:rPr>
          <w:rFonts w:ascii="Arial" w:eastAsia="Yu Gothic UI" w:hAnsi="Arial" w:cs="Arial"/>
          <w:sz w:val="22"/>
          <w:szCs w:val="22"/>
        </w:rPr>
      </w:pPr>
      <w:r>
        <w:rPr>
          <w:rFonts w:ascii="Arial" w:eastAsia="Yu Gothic UI" w:hAnsi="Arial" w:cs="Arial"/>
          <w:sz w:val="22"/>
          <w:szCs w:val="22"/>
        </w:rPr>
        <w:t xml:space="preserve">      </w:t>
      </w:r>
      <w:r w:rsidRPr="007E2C19">
        <w:rPr>
          <w:rFonts w:ascii="Arial" w:eastAsia="Yu Gothic UI" w:hAnsi="Arial" w:cs="Arial"/>
          <w:sz w:val="22"/>
          <w:szCs w:val="22"/>
        </w:rPr>
        <w:t>T</w:t>
      </w:r>
      <w:r w:rsidR="005F24F0" w:rsidRPr="007E2C19">
        <w:rPr>
          <w:rFonts w:ascii="Arial" w:eastAsia="Yu Gothic UI" w:hAnsi="Arial" w:cs="Arial"/>
          <w:sz w:val="22"/>
          <w:szCs w:val="22"/>
        </w:rPr>
        <w:t>he May 2024 revision was for the purpose of adding definitions derived from the Court of Appeals cases cited in footnotes (8) and (10).</w:t>
      </w:r>
    </w:p>
  </w:footnote>
  <w:footnote w:id="2">
    <w:p w14:paraId="3E8705E9" w14:textId="77777777" w:rsidR="00DE662F" w:rsidRPr="00A51550" w:rsidRDefault="00DE662F">
      <w:pPr>
        <w:spacing w:after="240"/>
        <w:jc w:val="both"/>
        <w:rPr>
          <w:rFonts w:ascii="Arial" w:eastAsia="Yu Gothic UI" w:hAnsi="Arial" w:cs="Arial"/>
          <w:sz w:val="22"/>
          <w:szCs w:val="22"/>
        </w:rPr>
      </w:pPr>
      <w:r w:rsidRPr="00A51550">
        <w:rPr>
          <w:rFonts w:ascii="Arial" w:eastAsia="Yu Gothic UI" w:hAnsi="Arial" w:cs="Arial"/>
          <w:sz w:val="22"/>
          <w:szCs w:val="22"/>
        </w:rPr>
        <w:t xml:space="preserve">     </w:t>
      </w:r>
      <w:r w:rsidRPr="00A51550">
        <w:rPr>
          <w:rFonts w:ascii="Arial" w:eastAsia="Yu Gothic UI" w:hAnsi="Arial" w:cs="Arial"/>
          <w:sz w:val="22"/>
          <w:szCs w:val="22"/>
          <w:vertAlign w:val="superscript"/>
        </w:rPr>
        <w:t>2</w:t>
      </w:r>
      <w:r w:rsidRPr="00A51550">
        <w:rPr>
          <w:rFonts w:ascii="Arial" w:eastAsia="Yu Gothic UI" w:hAnsi="Arial" w:cs="Arial"/>
          <w:sz w:val="22"/>
          <w:szCs w:val="22"/>
        </w:rPr>
        <w:t xml:space="preserve"> If transferred intent applies and is in issue, see Additional Charges at the end of this article.</w:t>
      </w:r>
    </w:p>
  </w:footnote>
  <w:footnote w:id="3">
    <w:p w14:paraId="4FB3D8D0" w14:textId="77777777" w:rsidR="001E30A3" w:rsidRDefault="00DE662F" w:rsidP="00335EFE">
      <w:pPr>
        <w:jc w:val="both"/>
        <w:rPr>
          <w:rFonts w:ascii="Arial" w:eastAsia="Yu Gothic UI" w:hAnsi="Arial" w:cs="Arial"/>
          <w:sz w:val="22"/>
          <w:szCs w:val="22"/>
        </w:rPr>
      </w:pPr>
      <w:r w:rsidRPr="00A51550">
        <w:rPr>
          <w:rFonts w:ascii="Arial" w:eastAsia="Yu Gothic UI" w:hAnsi="Arial" w:cs="Arial"/>
          <w:sz w:val="22"/>
          <w:szCs w:val="22"/>
        </w:rPr>
        <w:t xml:space="preserve">   </w:t>
      </w:r>
      <w:r w:rsidR="00BB4E82">
        <w:rPr>
          <w:rFonts w:ascii="Arial" w:eastAsia="Yu Gothic UI" w:hAnsi="Arial" w:cs="Arial"/>
          <w:sz w:val="22"/>
          <w:szCs w:val="22"/>
        </w:rPr>
        <w:t xml:space="preserve"> </w:t>
      </w:r>
      <w:r w:rsidRPr="00A51550">
        <w:rPr>
          <w:rFonts w:ascii="Arial" w:eastAsia="Yu Gothic UI" w:hAnsi="Arial" w:cs="Arial"/>
          <w:sz w:val="22"/>
          <w:szCs w:val="22"/>
        </w:rPr>
        <w:t xml:space="preserve"> </w:t>
      </w:r>
      <w:r w:rsidRPr="00A51550">
        <w:rPr>
          <w:rStyle w:val="FootnoteReference"/>
          <w:rFonts w:ascii="Arial" w:eastAsia="Yu Gothic UI" w:hAnsi="Arial" w:cs="Arial"/>
          <w:sz w:val="22"/>
          <w:szCs w:val="22"/>
          <w:vertAlign w:val="superscript"/>
        </w:rPr>
        <w:footnoteRef/>
      </w:r>
      <w:r w:rsidRPr="00A51550">
        <w:rPr>
          <w:rFonts w:ascii="Arial" w:eastAsia="Yu Gothic UI" w:hAnsi="Arial" w:cs="Arial"/>
          <w:sz w:val="22"/>
          <w:szCs w:val="22"/>
        </w:rPr>
        <w:t xml:space="preserve">  There is no statutory or decisional definition of "cruel" and "wanton."  </w:t>
      </w:r>
    </w:p>
    <w:p w14:paraId="11E9E2E1" w14:textId="2ABA7F56" w:rsidR="00DE662F" w:rsidRDefault="00DE662F" w:rsidP="00335EFE">
      <w:pPr>
        <w:jc w:val="both"/>
        <w:rPr>
          <w:rFonts w:ascii="Arial" w:eastAsia="Yu Gothic UI" w:hAnsi="Arial" w:cs="Arial"/>
          <w:sz w:val="22"/>
          <w:szCs w:val="22"/>
        </w:rPr>
      </w:pPr>
      <w:r w:rsidRPr="00A51550">
        <w:rPr>
          <w:rFonts w:ascii="Arial" w:eastAsia="Yu Gothic UI" w:hAnsi="Arial" w:cs="Arial"/>
          <w:sz w:val="22"/>
          <w:szCs w:val="22"/>
        </w:rPr>
        <w:t>Both terms should be in the ordinary ken of a juror, especially in the context of a required element of "torture," which is defined. Whether a dictionary definition of either term should be charged is a decision left to the sound discretion of the trial judge.</w:t>
      </w:r>
    </w:p>
    <w:p w14:paraId="67DC02E8" w14:textId="77777777" w:rsidR="00335EFE" w:rsidRPr="00A51550" w:rsidRDefault="00335EFE" w:rsidP="00335EFE">
      <w:pPr>
        <w:jc w:val="both"/>
        <w:rPr>
          <w:rFonts w:ascii="Arial" w:eastAsia="Yu Gothic UI" w:hAnsi="Arial" w:cs="Arial"/>
          <w:sz w:val="22"/>
          <w:szCs w:val="22"/>
        </w:rPr>
      </w:pPr>
    </w:p>
  </w:footnote>
  <w:footnote w:id="4">
    <w:p w14:paraId="54B19A31" w14:textId="3BC3FC3E" w:rsidR="00DE662F" w:rsidRPr="00A51550" w:rsidRDefault="00DE662F">
      <w:pPr>
        <w:spacing w:after="240"/>
        <w:jc w:val="both"/>
        <w:rPr>
          <w:rFonts w:ascii="Arial" w:eastAsia="Yu Gothic UI" w:hAnsi="Arial" w:cs="Arial"/>
          <w:sz w:val="22"/>
          <w:szCs w:val="22"/>
        </w:rPr>
      </w:pPr>
      <w:r w:rsidRPr="00A51550">
        <w:rPr>
          <w:rFonts w:ascii="Arial" w:eastAsia="Yu Gothic UI" w:hAnsi="Arial" w:cs="Arial"/>
          <w:sz w:val="22"/>
          <w:szCs w:val="22"/>
        </w:rPr>
        <w:t xml:space="preserve">  </w:t>
      </w:r>
      <w:r w:rsidR="00BB4E82">
        <w:rPr>
          <w:rFonts w:ascii="Arial" w:eastAsia="Yu Gothic UI" w:hAnsi="Arial" w:cs="Arial"/>
          <w:sz w:val="22"/>
          <w:szCs w:val="22"/>
        </w:rPr>
        <w:t xml:space="preserve"> </w:t>
      </w:r>
      <w:r w:rsidRPr="00A51550">
        <w:rPr>
          <w:rFonts w:ascii="Arial" w:eastAsia="Yu Gothic UI" w:hAnsi="Arial" w:cs="Arial"/>
          <w:sz w:val="22"/>
          <w:szCs w:val="22"/>
        </w:rPr>
        <w:t xml:space="preserve"> </w:t>
      </w:r>
      <w:r w:rsidRPr="00A51550">
        <w:rPr>
          <w:rFonts w:ascii="Arial" w:eastAsia="Yu Gothic UI" w:hAnsi="Arial" w:cs="Arial"/>
          <w:sz w:val="22"/>
          <w:szCs w:val="22"/>
          <w:vertAlign w:val="superscript"/>
        </w:rPr>
        <w:t>4</w:t>
      </w:r>
      <w:r w:rsidRPr="00A51550">
        <w:rPr>
          <w:rFonts w:ascii="Arial" w:eastAsia="Yu Gothic UI" w:hAnsi="Arial" w:cs="Arial"/>
          <w:i/>
          <w:iCs/>
          <w:sz w:val="22"/>
          <w:szCs w:val="22"/>
        </w:rPr>
        <w:t xml:space="preserve"> See</w:t>
      </w:r>
      <w:r w:rsidRPr="00A51550">
        <w:rPr>
          <w:rFonts w:ascii="Arial" w:eastAsia="Yu Gothic UI" w:hAnsi="Arial" w:cs="Arial"/>
          <w:sz w:val="22"/>
          <w:szCs w:val="22"/>
        </w:rPr>
        <w:t xml:space="preserve"> Penal Law </w:t>
      </w:r>
      <w:r w:rsidRPr="00A51550">
        <w:rPr>
          <w:rFonts w:ascii="Arial" w:eastAsia="Yu Gothic UI" w:hAnsi="Arial" w:cs="Arial"/>
          <w:sz w:val="22"/>
          <w:szCs w:val="22"/>
        </w:rPr>
        <w:sym w:font="WP TypographicSymbols" w:char="0027"/>
      </w:r>
      <w:r w:rsidRPr="00A51550">
        <w:rPr>
          <w:rFonts w:ascii="Arial" w:eastAsia="Yu Gothic UI" w:hAnsi="Arial" w:cs="Arial"/>
          <w:sz w:val="22"/>
          <w:szCs w:val="22"/>
        </w:rPr>
        <w:t xml:space="preserve"> 15.05(1).  For an expanded charge on intent, see General Charges, Culpable Mental States, Intent.</w:t>
      </w:r>
    </w:p>
  </w:footnote>
  <w:footnote w:id="5">
    <w:p w14:paraId="3C753C71" w14:textId="77777777" w:rsidR="00DE662F" w:rsidRPr="000B5686" w:rsidRDefault="00DE662F">
      <w:pPr>
        <w:spacing w:after="240"/>
        <w:jc w:val="both"/>
        <w:rPr>
          <w:rFonts w:ascii="Arial" w:eastAsia="Yu Gothic UI" w:hAnsi="Arial" w:cs="Arial"/>
          <w:sz w:val="22"/>
          <w:szCs w:val="22"/>
        </w:rPr>
      </w:pPr>
      <w:r w:rsidRPr="004D039E">
        <w:rPr>
          <w:rFonts w:ascii="Arial" w:eastAsia="Yu Gothic UI" w:hAnsi="Arial" w:cs="Arial"/>
          <w:sz w:val="22"/>
          <w:szCs w:val="22"/>
        </w:rPr>
        <w:t xml:space="preserve">    </w:t>
      </w:r>
      <w:r w:rsidRPr="000B5686">
        <w:rPr>
          <w:rFonts w:ascii="Arial" w:eastAsia="Yu Gothic UI" w:hAnsi="Arial" w:cs="Arial"/>
          <w:sz w:val="22"/>
          <w:szCs w:val="22"/>
          <w:vertAlign w:val="superscript"/>
        </w:rPr>
        <w:t>5</w:t>
      </w:r>
      <w:r w:rsidRPr="000B5686">
        <w:rPr>
          <w:rFonts w:ascii="Arial" w:eastAsia="Yu Gothic UI" w:hAnsi="Arial" w:cs="Arial"/>
          <w:i/>
          <w:iCs/>
          <w:sz w:val="22"/>
          <w:szCs w:val="22"/>
        </w:rPr>
        <w:t xml:space="preserve"> See</w:t>
      </w:r>
      <w:r w:rsidRPr="000B5686">
        <w:rPr>
          <w:rFonts w:ascii="Arial" w:eastAsia="Yu Gothic UI" w:hAnsi="Arial" w:cs="Arial"/>
          <w:sz w:val="22"/>
          <w:szCs w:val="22"/>
        </w:rPr>
        <w:t xml:space="preserve"> Penal Law </w:t>
      </w:r>
      <w:r w:rsidRPr="000B5686">
        <w:rPr>
          <w:rFonts w:ascii="Arial" w:eastAsia="Yu Gothic UI" w:hAnsi="Arial" w:cs="Arial"/>
          <w:sz w:val="22"/>
          <w:szCs w:val="22"/>
        </w:rPr>
        <w:sym w:font="WP TypographicSymbols" w:char="0027"/>
      </w:r>
      <w:r w:rsidRPr="000B5686">
        <w:rPr>
          <w:rFonts w:ascii="Arial" w:eastAsia="Yu Gothic UI" w:hAnsi="Arial" w:cs="Arial"/>
          <w:sz w:val="22"/>
          <w:szCs w:val="22"/>
        </w:rPr>
        <w:t xml:space="preserve"> 125.27(1)(a)(x).</w:t>
      </w:r>
    </w:p>
  </w:footnote>
  <w:footnote w:id="6">
    <w:p w14:paraId="211B06E1" w14:textId="29B25A6E" w:rsidR="002F250F" w:rsidRPr="000B5686" w:rsidRDefault="002F250F" w:rsidP="002F250F">
      <w:pPr>
        <w:spacing w:after="240"/>
        <w:jc w:val="both"/>
        <w:rPr>
          <w:rFonts w:ascii="Arial" w:eastAsia="Yu Gothic UI" w:hAnsi="Arial" w:cs="Arial"/>
          <w:sz w:val="22"/>
          <w:szCs w:val="22"/>
        </w:rPr>
      </w:pPr>
      <w:r w:rsidRPr="000B5686">
        <w:rPr>
          <w:rFonts w:ascii="Arial" w:eastAsia="Yu Gothic UI" w:hAnsi="Arial" w:cs="Arial"/>
          <w:sz w:val="22"/>
          <w:szCs w:val="22"/>
        </w:rPr>
        <w:t xml:space="preserve">   </w:t>
      </w:r>
      <w:r w:rsidRPr="000B5686">
        <w:rPr>
          <w:rFonts w:ascii="Arial" w:eastAsia="Yu Gothic UI" w:hAnsi="Arial" w:cs="Arial"/>
          <w:sz w:val="22"/>
          <w:szCs w:val="22"/>
          <w:vertAlign w:val="superscript"/>
        </w:rPr>
        <w:t xml:space="preserve"> </w:t>
      </w:r>
      <w:r w:rsidR="00551616">
        <w:rPr>
          <w:rFonts w:ascii="Arial" w:eastAsia="Yu Gothic UI" w:hAnsi="Arial" w:cs="Arial"/>
          <w:sz w:val="22"/>
          <w:szCs w:val="22"/>
          <w:vertAlign w:val="superscript"/>
        </w:rPr>
        <w:t>6</w:t>
      </w:r>
      <w:r w:rsidRPr="000B5686">
        <w:rPr>
          <w:rFonts w:ascii="Arial" w:eastAsia="Yu Gothic UI" w:hAnsi="Arial" w:cs="Arial"/>
          <w:i/>
          <w:iCs/>
          <w:sz w:val="22"/>
          <w:szCs w:val="22"/>
        </w:rPr>
        <w:t xml:space="preserve"> See</w:t>
      </w:r>
      <w:r w:rsidRPr="000B5686">
        <w:rPr>
          <w:rFonts w:ascii="Arial" w:eastAsia="Yu Gothic UI" w:hAnsi="Arial" w:cs="Arial"/>
          <w:sz w:val="22"/>
          <w:szCs w:val="22"/>
        </w:rPr>
        <w:t xml:space="preserve"> Penal Law </w:t>
      </w:r>
      <w:r w:rsidRPr="000B5686">
        <w:rPr>
          <w:rFonts w:ascii="Arial" w:eastAsia="Yu Gothic UI" w:hAnsi="Arial" w:cs="Arial"/>
          <w:sz w:val="22"/>
          <w:szCs w:val="22"/>
        </w:rPr>
        <w:sym w:font="WP TypographicSymbols" w:char="0027"/>
      </w:r>
      <w:r w:rsidRPr="000B5686">
        <w:rPr>
          <w:rFonts w:ascii="Arial" w:eastAsia="Yu Gothic UI" w:hAnsi="Arial" w:cs="Arial"/>
          <w:sz w:val="22"/>
          <w:szCs w:val="22"/>
        </w:rPr>
        <w:t xml:space="preserve"> 15.05(1).</w:t>
      </w:r>
    </w:p>
  </w:footnote>
  <w:footnote w:id="7">
    <w:p w14:paraId="6AE1520F" w14:textId="55BAFE4A" w:rsidR="00310C7D" w:rsidRPr="000B5686" w:rsidRDefault="00DE662F">
      <w:pPr>
        <w:spacing w:after="240"/>
        <w:jc w:val="both"/>
        <w:rPr>
          <w:rFonts w:ascii="Arial" w:eastAsia="Yu Gothic UI" w:hAnsi="Arial" w:cs="Arial"/>
          <w:sz w:val="22"/>
          <w:szCs w:val="22"/>
        </w:rPr>
      </w:pPr>
      <w:r w:rsidRPr="000B5686">
        <w:rPr>
          <w:rFonts w:ascii="Arial" w:eastAsia="Yu Gothic UI" w:hAnsi="Arial" w:cs="Arial"/>
          <w:sz w:val="22"/>
          <w:szCs w:val="22"/>
        </w:rPr>
        <w:t xml:space="preserve">    </w:t>
      </w:r>
      <w:r w:rsidR="00D96E35" w:rsidRPr="00D96E35">
        <w:rPr>
          <w:rFonts w:ascii="Arial" w:eastAsia="Yu Gothic UI" w:hAnsi="Arial" w:cs="Arial"/>
          <w:sz w:val="22"/>
          <w:szCs w:val="22"/>
          <w:vertAlign w:val="superscript"/>
        </w:rPr>
        <w:t>7</w:t>
      </w:r>
      <w:r w:rsidRPr="000B5686">
        <w:rPr>
          <w:rFonts w:ascii="Arial" w:eastAsia="Yu Gothic UI" w:hAnsi="Arial" w:cs="Arial"/>
          <w:i/>
          <w:iCs/>
          <w:sz w:val="22"/>
          <w:szCs w:val="22"/>
        </w:rPr>
        <w:t xml:space="preserve"> See</w:t>
      </w:r>
      <w:r w:rsidRPr="000B5686">
        <w:rPr>
          <w:rFonts w:ascii="Arial" w:eastAsia="Yu Gothic UI" w:hAnsi="Arial" w:cs="Arial"/>
          <w:sz w:val="22"/>
          <w:szCs w:val="22"/>
        </w:rPr>
        <w:t xml:space="preserve"> Penal Law </w:t>
      </w:r>
      <w:r w:rsidRPr="000B5686">
        <w:rPr>
          <w:rFonts w:ascii="Arial" w:eastAsia="Yu Gothic UI" w:hAnsi="Arial" w:cs="Arial"/>
          <w:sz w:val="22"/>
          <w:szCs w:val="22"/>
        </w:rPr>
        <w:sym w:font="WP TypographicSymbols" w:char="0027"/>
      </w:r>
      <w:r w:rsidRPr="000B5686">
        <w:rPr>
          <w:rFonts w:ascii="Arial" w:eastAsia="Yu Gothic UI" w:hAnsi="Arial" w:cs="Arial"/>
          <w:sz w:val="22"/>
          <w:szCs w:val="22"/>
        </w:rPr>
        <w:t xml:space="preserve"> 125.27(1)(a)(x).</w:t>
      </w:r>
    </w:p>
  </w:footnote>
  <w:footnote w:id="8">
    <w:p w14:paraId="3D35389C" w14:textId="6484B881" w:rsidR="00A51550" w:rsidRPr="000B5686" w:rsidRDefault="00A51550" w:rsidP="009C1618">
      <w:pPr>
        <w:widowControl/>
        <w:snapToGrid w:val="0"/>
        <w:rPr>
          <w:rFonts w:ascii="Arial" w:hAnsi="Arial" w:cs="Arial"/>
          <w:color w:val="00B050"/>
          <w:sz w:val="22"/>
          <w:szCs w:val="22"/>
        </w:rPr>
      </w:pPr>
      <w:r w:rsidRPr="000B5686">
        <w:rPr>
          <w:rFonts w:ascii="Arial" w:hAnsi="Arial" w:cs="Arial"/>
          <w:color w:val="00B050"/>
          <w:sz w:val="22"/>
          <w:szCs w:val="22"/>
        </w:rPr>
        <w:t xml:space="preserve"> </w:t>
      </w:r>
      <w:r w:rsidR="009C1618" w:rsidRPr="000B5686">
        <w:rPr>
          <w:rFonts w:ascii="Arial" w:hAnsi="Arial" w:cs="Arial"/>
          <w:color w:val="00B050"/>
          <w:sz w:val="22"/>
          <w:szCs w:val="22"/>
        </w:rPr>
        <w:t xml:space="preserve"> </w:t>
      </w:r>
      <w:r w:rsidRPr="000B5686">
        <w:rPr>
          <w:rFonts w:ascii="Arial" w:hAnsi="Arial" w:cs="Arial"/>
          <w:color w:val="00B050"/>
          <w:sz w:val="22"/>
          <w:szCs w:val="22"/>
        </w:rPr>
        <w:t xml:space="preserve">  </w:t>
      </w:r>
      <w:r w:rsidRPr="000B5686">
        <w:rPr>
          <w:rStyle w:val="FootnoteReference"/>
          <w:rFonts w:ascii="Arial" w:hAnsi="Arial" w:cs="Arial"/>
          <w:color w:val="00B050"/>
          <w:sz w:val="22"/>
          <w:szCs w:val="22"/>
          <w:vertAlign w:val="superscript"/>
        </w:rPr>
        <w:footnoteRef/>
      </w:r>
      <w:r w:rsidRPr="000B5686">
        <w:rPr>
          <w:rFonts w:ascii="Arial" w:hAnsi="Arial" w:cs="Arial"/>
          <w:color w:val="00B050"/>
          <w:sz w:val="22"/>
          <w:szCs w:val="22"/>
          <w:vertAlign w:val="superscript"/>
        </w:rPr>
        <w:t xml:space="preserve"> </w:t>
      </w:r>
      <w:bookmarkStart w:id="0" w:name="_Hlk163040096"/>
      <w:r w:rsidRPr="000B5686">
        <w:rPr>
          <w:rFonts w:ascii="Arial" w:hAnsi="Arial" w:cs="Arial"/>
          <w:i/>
          <w:iCs/>
          <w:color w:val="00B050"/>
          <w:sz w:val="22"/>
          <w:szCs w:val="22"/>
          <w:lang w:val="x-none"/>
        </w:rPr>
        <w:t>People v Bohn</w:t>
      </w:r>
      <w:r w:rsidRPr="000B5686">
        <w:rPr>
          <w:rFonts w:ascii="Arial" w:hAnsi="Arial" w:cs="Arial"/>
          <w:color w:val="00B050"/>
          <w:sz w:val="22"/>
          <w:szCs w:val="22"/>
          <w:lang w:val="x-none"/>
        </w:rPr>
        <w:t xml:space="preserve">, </w:t>
      </w:r>
      <w:r w:rsidR="009C1618" w:rsidRPr="000B5686">
        <w:rPr>
          <w:rFonts w:ascii="Arial" w:hAnsi="Arial" w:cs="Arial"/>
          <w:color w:val="00B050"/>
          <w:sz w:val="22"/>
          <w:szCs w:val="22"/>
          <w:lang w:val="x-none"/>
        </w:rPr>
        <w:t>_ NY</w:t>
      </w:r>
      <w:r w:rsidR="004D039E" w:rsidRPr="000B5686">
        <w:rPr>
          <w:rFonts w:ascii="Arial" w:hAnsi="Arial" w:cs="Arial"/>
          <w:color w:val="00B050"/>
          <w:sz w:val="22"/>
          <w:szCs w:val="22"/>
          <w:lang w:val="x-none"/>
        </w:rPr>
        <w:t>3</w:t>
      </w:r>
      <w:r w:rsidR="009C1618" w:rsidRPr="000B5686">
        <w:rPr>
          <w:rFonts w:ascii="Arial" w:hAnsi="Arial" w:cs="Arial"/>
          <w:color w:val="00B050"/>
          <w:sz w:val="22"/>
          <w:szCs w:val="22"/>
          <w:lang w:val="x-none"/>
        </w:rPr>
        <w:t xml:space="preserve">d _, </w:t>
      </w:r>
      <w:r w:rsidRPr="000B5686">
        <w:rPr>
          <w:rFonts w:ascii="Arial" w:hAnsi="Arial" w:cs="Arial"/>
          <w:color w:val="00B050"/>
          <w:sz w:val="22"/>
          <w:szCs w:val="22"/>
          <w:lang w:val="x-none"/>
        </w:rPr>
        <w:t>2024 NY Slip Op 01500</w:t>
      </w:r>
      <w:r w:rsidR="009C1618" w:rsidRPr="000B5686">
        <w:rPr>
          <w:rFonts w:ascii="Arial" w:hAnsi="Arial" w:cs="Arial"/>
          <w:color w:val="00B050"/>
          <w:sz w:val="22"/>
          <w:szCs w:val="22"/>
          <w:lang w:val="x-none"/>
        </w:rPr>
        <w:t xml:space="preserve"> (2024)</w:t>
      </w:r>
      <w:r w:rsidR="004D039E" w:rsidRPr="000B5686">
        <w:rPr>
          <w:rFonts w:ascii="Arial" w:hAnsi="Arial" w:cs="Arial"/>
          <w:color w:val="00B050"/>
          <w:sz w:val="22"/>
          <w:szCs w:val="22"/>
          <w:lang w:val="x-none"/>
        </w:rPr>
        <w:t>.</w:t>
      </w:r>
    </w:p>
    <w:bookmarkEnd w:id="0"/>
    <w:p w14:paraId="6E5FA9D0" w14:textId="77777777" w:rsidR="00A51550" w:rsidRPr="000B5686" w:rsidRDefault="00A51550" w:rsidP="00A51550">
      <w:pPr>
        <w:pStyle w:val="FootnoteText"/>
        <w:ind w:firstLine="720"/>
        <w:rPr>
          <w:rFonts w:ascii="Arial" w:hAnsi="Arial" w:cs="Arial"/>
          <w:color w:val="00B050"/>
          <w:sz w:val="22"/>
          <w:szCs w:val="22"/>
        </w:rPr>
      </w:pPr>
    </w:p>
  </w:footnote>
  <w:footnote w:id="9">
    <w:p w14:paraId="09E3C3F9" w14:textId="7D94ADD0" w:rsidR="00A51550" w:rsidRPr="000B5686" w:rsidRDefault="00A51550" w:rsidP="004D039E">
      <w:pPr>
        <w:widowControl/>
        <w:snapToGrid w:val="0"/>
        <w:rPr>
          <w:rFonts w:ascii="Arial" w:hAnsi="Arial" w:cs="Arial"/>
          <w:color w:val="00B050"/>
          <w:sz w:val="22"/>
          <w:szCs w:val="22"/>
          <w:vertAlign w:val="superscript"/>
        </w:rPr>
      </w:pPr>
      <w:r w:rsidRPr="000B5686">
        <w:rPr>
          <w:rFonts w:ascii="Arial" w:hAnsi="Arial" w:cs="Arial"/>
          <w:color w:val="00B050"/>
          <w:sz w:val="22"/>
          <w:szCs w:val="22"/>
        </w:rPr>
        <w:t xml:space="preserve">    </w:t>
      </w:r>
      <w:r w:rsidRPr="000B5686">
        <w:rPr>
          <w:rStyle w:val="FootnoteReference"/>
          <w:rFonts w:ascii="Arial" w:hAnsi="Arial" w:cs="Arial"/>
          <w:color w:val="00B050"/>
          <w:sz w:val="22"/>
          <w:szCs w:val="22"/>
          <w:vertAlign w:val="superscript"/>
        </w:rPr>
        <w:footnoteRef/>
      </w:r>
      <w:r w:rsidR="004D039E" w:rsidRPr="000B5686">
        <w:rPr>
          <w:rFonts w:ascii="Arial" w:hAnsi="Arial" w:cs="Arial"/>
          <w:color w:val="00B050"/>
          <w:sz w:val="22"/>
          <w:szCs w:val="22"/>
        </w:rPr>
        <w:t xml:space="preserve"> </w:t>
      </w:r>
      <w:r w:rsidR="004D039E" w:rsidRPr="000B5686">
        <w:rPr>
          <w:rFonts w:ascii="Arial" w:hAnsi="Arial" w:cs="Arial"/>
          <w:color w:val="00B050"/>
          <w:sz w:val="22"/>
          <w:szCs w:val="22"/>
          <w:lang w:val="x-none"/>
        </w:rPr>
        <w:t>Id.</w:t>
      </w:r>
    </w:p>
    <w:p w14:paraId="0312993F" w14:textId="77777777" w:rsidR="004D039E" w:rsidRPr="000B5686" w:rsidRDefault="004D039E" w:rsidP="00A51550">
      <w:pPr>
        <w:pStyle w:val="FootnoteText"/>
        <w:rPr>
          <w:rFonts w:ascii="Arial" w:hAnsi="Arial" w:cs="Arial"/>
          <w:color w:val="00B050"/>
          <w:sz w:val="22"/>
          <w:szCs w:val="22"/>
          <w:vertAlign w:val="superscript"/>
        </w:rPr>
      </w:pPr>
    </w:p>
  </w:footnote>
  <w:footnote w:id="10">
    <w:p w14:paraId="324935E0" w14:textId="6CB3FC5B" w:rsidR="008225A8" w:rsidRPr="000B5686" w:rsidRDefault="000B5686" w:rsidP="000B5686">
      <w:pPr>
        <w:widowControl/>
        <w:snapToGrid w:val="0"/>
        <w:rPr>
          <w:rFonts w:ascii="Arial" w:hAnsi="Arial" w:cs="Arial"/>
          <w:color w:val="00B050"/>
          <w:sz w:val="22"/>
          <w:szCs w:val="22"/>
          <w:lang w:val="x-none"/>
        </w:rPr>
      </w:pPr>
      <w:r w:rsidRPr="000B5686">
        <w:rPr>
          <w:rFonts w:ascii="Arial" w:hAnsi="Arial" w:cs="Arial"/>
          <w:color w:val="00B050"/>
          <w:sz w:val="22"/>
          <w:szCs w:val="22"/>
          <w:vertAlign w:val="superscript"/>
        </w:rPr>
        <w:t xml:space="preserve">     </w:t>
      </w:r>
      <w:r w:rsidR="003476CE" w:rsidRPr="000B5686">
        <w:rPr>
          <w:rStyle w:val="FootnoteReference"/>
          <w:rFonts w:ascii="Arial" w:hAnsi="Arial" w:cs="Arial"/>
          <w:color w:val="00B050"/>
          <w:sz w:val="22"/>
          <w:szCs w:val="22"/>
          <w:vertAlign w:val="superscript"/>
        </w:rPr>
        <w:footnoteRef/>
      </w:r>
      <w:r w:rsidR="003476CE" w:rsidRPr="000B5686">
        <w:rPr>
          <w:rFonts w:ascii="Arial" w:hAnsi="Arial" w:cs="Arial"/>
          <w:color w:val="00B050"/>
          <w:sz w:val="22"/>
          <w:szCs w:val="22"/>
          <w:vertAlign w:val="superscript"/>
        </w:rPr>
        <w:t xml:space="preserve"> </w:t>
      </w:r>
      <w:bookmarkStart w:id="1" w:name="_Hlk163040122"/>
      <w:r w:rsidR="008225A8" w:rsidRPr="000B5686">
        <w:rPr>
          <w:rFonts w:ascii="Arial" w:hAnsi="Arial" w:cs="Arial"/>
          <w:i/>
          <w:iCs/>
          <w:color w:val="00B050"/>
          <w:sz w:val="22"/>
          <w:szCs w:val="22"/>
          <w:lang w:val="x-none"/>
        </w:rPr>
        <w:t xml:space="preserve">People v Estrella, </w:t>
      </w:r>
      <w:r w:rsidR="008225A8" w:rsidRPr="000B5686">
        <w:rPr>
          <w:rFonts w:ascii="Arial" w:hAnsi="Arial" w:cs="Arial"/>
          <w:color w:val="00B050"/>
          <w:sz w:val="22"/>
          <w:szCs w:val="22"/>
          <w:lang w:val="x-none"/>
        </w:rPr>
        <w:t>2024 NY Slip Op 01499 (2024)</w:t>
      </w:r>
      <w:r w:rsidRPr="000B5686">
        <w:rPr>
          <w:rFonts w:ascii="Arial" w:hAnsi="Arial" w:cs="Arial"/>
          <w:color w:val="00B050"/>
          <w:sz w:val="22"/>
          <w:szCs w:val="22"/>
          <w:lang w:val="x-none"/>
        </w:rPr>
        <w:t>.</w:t>
      </w:r>
      <w:bookmarkEnd w:id="1"/>
    </w:p>
    <w:p w14:paraId="72AE9871" w14:textId="3DA49E6D" w:rsidR="003476CE" w:rsidRDefault="003476CE">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662F"/>
    <w:rsid w:val="000B5686"/>
    <w:rsid w:val="000E1845"/>
    <w:rsid w:val="001E30A3"/>
    <w:rsid w:val="002F250F"/>
    <w:rsid w:val="00304F06"/>
    <w:rsid w:val="00310C7D"/>
    <w:rsid w:val="00335EFE"/>
    <w:rsid w:val="003476CE"/>
    <w:rsid w:val="0043247A"/>
    <w:rsid w:val="00460DDA"/>
    <w:rsid w:val="004D039E"/>
    <w:rsid w:val="00551616"/>
    <w:rsid w:val="00575B8E"/>
    <w:rsid w:val="005800E0"/>
    <w:rsid w:val="005F24F0"/>
    <w:rsid w:val="00717DA5"/>
    <w:rsid w:val="007E2C19"/>
    <w:rsid w:val="008225A8"/>
    <w:rsid w:val="00962E4C"/>
    <w:rsid w:val="009C1618"/>
    <w:rsid w:val="00A15D66"/>
    <w:rsid w:val="00A25397"/>
    <w:rsid w:val="00A51550"/>
    <w:rsid w:val="00A8286F"/>
    <w:rsid w:val="00AA36B0"/>
    <w:rsid w:val="00B531BC"/>
    <w:rsid w:val="00B87555"/>
    <w:rsid w:val="00B91B0A"/>
    <w:rsid w:val="00BB4E82"/>
    <w:rsid w:val="00BE239A"/>
    <w:rsid w:val="00C55858"/>
    <w:rsid w:val="00D7635C"/>
    <w:rsid w:val="00D96E35"/>
    <w:rsid w:val="00DE662F"/>
    <w:rsid w:val="00E36F9B"/>
    <w:rsid w:val="00EA3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AAE5DD"/>
  <w14:defaultImageDpi w14:val="0"/>
  <w15:docId w15:val="{4AE8B486-33C9-4ACA-B510-CC0BB81F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39E"/>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FootnoteText">
    <w:name w:val="footnote text"/>
    <w:basedOn w:val="Normal"/>
    <w:link w:val="FootnoteTextChar"/>
    <w:uiPriority w:val="99"/>
    <w:semiHidden/>
    <w:unhideWhenUsed/>
    <w:rsid w:val="00A51550"/>
    <w:rPr>
      <w:sz w:val="20"/>
      <w:szCs w:val="20"/>
    </w:rPr>
  </w:style>
  <w:style w:type="character" w:customStyle="1" w:styleId="FootnoteTextChar">
    <w:name w:val="Footnote Text Char"/>
    <w:link w:val="FootnoteText"/>
    <w:uiPriority w:val="99"/>
    <w:semiHidden/>
    <w:rsid w:val="00A51550"/>
    <w:rPr>
      <w:rFonts w:ascii="Times New Roman" w:hAnsi="Times New Roman" w:cs="Times New Roman"/>
      <w:kern w:val="0"/>
      <w:sz w:val="20"/>
      <w:szCs w:val="20"/>
    </w:rPr>
  </w:style>
  <w:style w:type="paragraph" w:customStyle="1" w:styleId="paragraph">
    <w:name w:val="paragraph"/>
    <w:basedOn w:val="Normal"/>
    <w:rsid w:val="005F24F0"/>
    <w:pPr>
      <w:widowControl/>
      <w:autoSpaceDE/>
      <w:autoSpaceDN/>
      <w:adjustRightInd/>
      <w:spacing w:before="100" w:beforeAutospacing="1" w:after="100" w:afterAutospacing="1"/>
    </w:pPr>
  </w:style>
  <w:style w:type="character" w:customStyle="1" w:styleId="normaltextrun">
    <w:name w:val="normaltextrun"/>
    <w:basedOn w:val="DefaultParagraphFont"/>
    <w:rsid w:val="005F24F0"/>
  </w:style>
  <w:style w:type="character" w:customStyle="1" w:styleId="eop">
    <w:name w:val="eop"/>
    <w:basedOn w:val="DefaultParagraphFont"/>
    <w:rsid w:val="005F24F0"/>
  </w:style>
  <w:style w:type="character" w:styleId="Hyperlink">
    <w:name w:val="Hyperlink"/>
    <w:basedOn w:val="DefaultParagraphFont"/>
    <w:uiPriority w:val="99"/>
    <w:unhideWhenUsed/>
    <w:rsid w:val="00AA36B0"/>
    <w:rPr>
      <w:color w:val="467886" w:themeColor="hyperlink"/>
      <w:u w:val="single"/>
    </w:rPr>
  </w:style>
  <w:style w:type="character" w:styleId="UnresolvedMention">
    <w:name w:val="Unresolved Mention"/>
    <w:basedOn w:val="DefaultParagraphFont"/>
    <w:uiPriority w:val="99"/>
    <w:semiHidden/>
    <w:unhideWhenUsed/>
    <w:rsid w:val="00AA3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8D45B-63AB-4B13-A2EE-84AA7561C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625</Words>
  <Characters>3065</Characters>
  <Application>Microsoft Office Word</Application>
  <DocSecurity>0</DocSecurity>
  <Lines>90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Donnino</dc:creator>
  <cp:keywords/>
  <dc:description/>
  <cp:lastModifiedBy>Bill Donnino</cp:lastModifiedBy>
  <cp:revision>12</cp:revision>
  <cp:lastPrinted>2024-05-08T16:28:00Z</cp:lastPrinted>
  <dcterms:created xsi:type="dcterms:W3CDTF">2024-04-03T16:37:00Z</dcterms:created>
  <dcterms:modified xsi:type="dcterms:W3CDTF">2024-05-08T16:28:00Z</dcterms:modified>
</cp:coreProperties>
</file>