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4E069" w14:textId="3C420066" w:rsidR="00CD4C89" w:rsidRPr="00571F69" w:rsidRDefault="00150E66" w:rsidP="00CD4C89">
      <w:pPr>
        <w:widowControl/>
        <w:tabs>
          <w:tab w:val="center" w:pos="3960"/>
        </w:tabs>
        <w:jc w:val="center"/>
        <w:rPr>
          <w:rFonts w:ascii="Arial" w:eastAsia="Yu Gothic UI" w:hAnsi="Arial" w:cs="Arial"/>
          <w:b/>
          <w:bCs/>
          <w:sz w:val="28"/>
          <w:szCs w:val="28"/>
        </w:rPr>
      </w:pPr>
      <w:r w:rsidRPr="00571F69">
        <w:rPr>
          <w:rFonts w:ascii="Arial" w:eastAsia="Yu Gothic UI" w:hAnsi="Arial" w:cs="Arial"/>
          <w:b/>
          <w:bCs/>
          <w:sz w:val="28"/>
          <w:szCs w:val="28"/>
        </w:rPr>
        <w:t>CRIMINAL POSSESSION OF A WEAPON</w:t>
      </w:r>
    </w:p>
    <w:p w14:paraId="570C84A4" w14:textId="311DBB3D" w:rsidR="00150E66" w:rsidRPr="00571F69" w:rsidRDefault="00CD4C89" w:rsidP="00CD4C89">
      <w:pPr>
        <w:widowControl/>
        <w:tabs>
          <w:tab w:val="center" w:pos="3960"/>
        </w:tabs>
        <w:jc w:val="center"/>
        <w:rPr>
          <w:rFonts w:ascii="Arial" w:eastAsia="Yu Gothic UI" w:hAnsi="Arial" w:cs="Arial"/>
          <w:b/>
          <w:bCs/>
          <w:sz w:val="28"/>
          <w:szCs w:val="28"/>
        </w:rPr>
      </w:pPr>
      <w:r w:rsidRPr="00571F69">
        <w:rPr>
          <w:rFonts w:ascii="Arial" w:eastAsia="Yu Gothic UI" w:hAnsi="Arial" w:cs="Arial"/>
          <w:b/>
          <w:bCs/>
          <w:sz w:val="28"/>
          <w:szCs w:val="28"/>
        </w:rPr>
        <w:t xml:space="preserve">IN THE </w:t>
      </w:r>
      <w:r w:rsidR="00150E66" w:rsidRPr="00571F69">
        <w:rPr>
          <w:rFonts w:ascii="Arial" w:eastAsia="Yu Gothic UI" w:hAnsi="Arial" w:cs="Arial"/>
          <w:b/>
          <w:bCs/>
          <w:sz w:val="28"/>
          <w:szCs w:val="28"/>
        </w:rPr>
        <w:t>FOURTH DEGREE</w:t>
      </w:r>
    </w:p>
    <w:p w14:paraId="164965B1" w14:textId="77777777" w:rsidR="00150E66" w:rsidRPr="00571F69" w:rsidRDefault="00150E66">
      <w:pPr>
        <w:widowControl/>
        <w:tabs>
          <w:tab w:val="center" w:pos="3960"/>
        </w:tabs>
        <w:rPr>
          <w:rFonts w:ascii="Arial" w:eastAsia="Yu Gothic UI" w:hAnsi="Arial" w:cs="Arial"/>
          <w:b/>
          <w:bCs/>
          <w:sz w:val="28"/>
          <w:szCs w:val="28"/>
        </w:rPr>
      </w:pPr>
      <w:r w:rsidRPr="00571F69">
        <w:rPr>
          <w:rFonts w:ascii="Arial" w:eastAsia="Yu Gothic UI" w:hAnsi="Arial" w:cs="Arial"/>
          <w:b/>
          <w:bCs/>
          <w:sz w:val="28"/>
          <w:szCs w:val="28"/>
        </w:rPr>
        <w:tab/>
        <w:t xml:space="preserve">Penal Law </w:t>
      </w:r>
      <w:r w:rsidRPr="00571F69">
        <w:rPr>
          <w:rFonts w:ascii="Arial" w:eastAsia="Yu Gothic UI" w:hAnsi="Arial" w:cs="Arial"/>
          <w:b/>
          <w:bCs/>
          <w:sz w:val="28"/>
          <w:szCs w:val="28"/>
        </w:rPr>
        <w:sym w:font="WP TypographicSymbols" w:char="0027"/>
      </w:r>
      <w:r w:rsidRPr="00571F69">
        <w:rPr>
          <w:rFonts w:ascii="Arial" w:eastAsia="Yu Gothic UI" w:hAnsi="Arial" w:cs="Arial"/>
          <w:b/>
          <w:bCs/>
          <w:sz w:val="28"/>
          <w:szCs w:val="28"/>
        </w:rPr>
        <w:t xml:space="preserve"> 265.01 (2) </w:t>
      </w:r>
    </w:p>
    <w:p w14:paraId="18CEF02D" w14:textId="0BE0540B" w:rsidR="00150E66" w:rsidRPr="00571F69" w:rsidRDefault="00150E66">
      <w:pPr>
        <w:widowControl/>
        <w:tabs>
          <w:tab w:val="center" w:pos="3960"/>
        </w:tabs>
        <w:rPr>
          <w:rFonts w:ascii="Arial" w:eastAsia="Yu Gothic UI" w:hAnsi="Arial" w:cs="Arial"/>
          <w:b/>
          <w:bCs/>
          <w:sz w:val="28"/>
          <w:szCs w:val="28"/>
        </w:rPr>
      </w:pPr>
      <w:r w:rsidRPr="00571F69">
        <w:rPr>
          <w:rFonts w:ascii="Arial" w:eastAsia="Yu Gothic UI" w:hAnsi="Arial" w:cs="Arial"/>
          <w:b/>
          <w:bCs/>
          <w:sz w:val="28"/>
          <w:szCs w:val="28"/>
        </w:rPr>
        <w:tab/>
        <w:t>(Possession</w:t>
      </w:r>
      <w:r w:rsidR="00252FAF" w:rsidRPr="00571F69">
        <w:rPr>
          <w:rFonts w:ascii="Arial" w:eastAsia="Yu Gothic UI" w:hAnsi="Arial" w:cs="Arial"/>
          <w:b/>
          <w:bCs/>
          <w:sz w:val="28"/>
          <w:szCs w:val="28"/>
        </w:rPr>
        <w:t xml:space="preserve"> with</w:t>
      </w:r>
      <w:r w:rsidRPr="00571F69">
        <w:rPr>
          <w:rFonts w:ascii="Arial" w:eastAsia="Yu Gothic UI" w:hAnsi="Arial" w:cs="Arial"/>
          <w:b/>
          <w:bCs/>
          <w:sz w:val="28"/>
          <w:szCs w:val="28"/>
        </w:rPr>
        <w:t xml:space="preserve"> Intent to Use)</w:t>
      </w:r>
    </w:p>
    <w:p w14:paraId="68B85A7A" w14:textId="77777777" w:rsidR="00914380" w:rsidRPr="00571F69" w:rsidRDefault="00150E66" w:rsidP="00914380">
      <w:pPr>
        <w:widowControl/>
        <w:tabs>
          <w:tab w:val="center" w:pos="3960"/>
        </w:tabs>
        <w:rPr>
          <w:rFonts w:ascii="Arial" w:eastAsia="Yu Gothic UI" w:hAnsi="Arial" w:cs="Arial"/>
          <w:b/>
          <w:bCs/>
          <w:sz w:val="28"/>
          <w:szCs w:val="28"/>
        </w:rPr>
      </w:pPr>
      <w:r w:rsidRPr="00571F69">
        <w:rPr>
          <w:rFonts w:ascii="Arial" w:eastAsia="Yu Gothic UI" w:hAnsi="Arial" w:cs="Arial"/>
          <w:b/>
          <w:bCs/>
          <w:sz w:val="28"/>
          <w:szCs w:val="28"/>
        </w:rPr>
        <w:tab/>
      </w:r>
      <w:r w:rsidR="00914380" w:rsidRPr="00571F69">
        <w:rPr>
          <w:rFonts w:ascii="Arial" w:eastAsia="Yu Gothic UI" w:hAnsi="Arial" w:cs="Arial"/>
          <w:b/>
          <w:bCs/>
          <w:sz w:val="28"/>
          <w:szCs w:val="28"/>
        </w:rPr>
        <w:t xml:space="preserve">(Committed on or after Nov. 1, 1988; except: </w:t>
      </w:r>
      <w:r w:rsidR="00914380" w:rsidRPr="00571F69">
        <w:rPr>
          <w:rFonts w:ascii="Arial" w:eastAsia="Yu Gothic UI" w:hAnsi="Arial" w:cs="Arial"/>
          <w:b/>
          <w:bCs/>
          <w:sz w:val="28"/>
          <w:szCs w:val="28"/>
        </w:rPr>
        <w:tab/>
      </w:r>
    </w:p>
    <w:p w14:paraId="0373E399" w14:textId="174F980D" w:rsidR="00914380" w:rsidRPr="00571F69" w:rsidRDefault="00914380" w:rsidP="00914380">
      <w:pPr>
        <w:widowControl/>
        <w:tabs>
          <w:tab w:val="center" w:pos="3960"/>
        </w:tabs>
        <w:jc w:val="center"/>
        <w:rPr>
          <w:rFonts w:ascii="Arial" w:eastAsia="Yu Gothic UI" w:hAnsi="Arial" w:cs="Arial"/>
          <w:b/>
          <w:bCs/>
          <w:sz w:val="28"/>
          <w:szCs w:val="28"/>
        </w:rPr>
      </w:pPr>
      <w:r w:rsidRPr="00571F69">
        <w:rPr>
          <w:rFonts w:ascii="Arial" w:eastAsia="Yu Gothic UI" w:hAnsi="Arial" w:cs="Arial"/>
          <w:b/>
          <w:bCs/>
          <w:sz w:val="28"/>
          <w:szCs w:val="28"/>
        </w:rPr>
        <w:t xml:space="preserve">Aug. 19, </w:t>
      </w:r>
      <w:r w:rsidR="003676A5" w:rsidRPr="00571F69">
        <w:rPr>
          <w:rFonts w:ascii="Arial" w:eastAsia="Yu Gothic UI" w:hAnsi="Arial" w:cs="Arial"/>
          <w:b/>
          <w:bCs/>
          <w:sz w:val="28"/>
          <w:szCs w:val="28"/>
        </w:rPr>
        <w:t>2016,</w:t>
      </w:r>
      <w:r w:rsidRPr="00571F69">
        <w:rPr>
          <w:rFonts w:ascii="Arial" w:eastAsia="Yu Gothic UI" w:hAnsi="Arial" w:cs="Arial"/>
          <w:b/>
          <w:bCs/>
          <w:sz w:val="28"/>
          <w:szCs w:val="28"/>
        </w:rPr>
        <w:t xml:space="preserve"> for </w:t>
      </w:r>
      <w:r w:rsidRPr="00571F69">
        <w:rPr>
          <w:rFonts w:ascii="Arial" w:eastAsia="Yu Gothic UI" w:hAnsi="Arial" w:cs="Arial"/>
          <w:b/>
          <w:bCs/>
          <w:sz w:val="28"/>
          <w:szCs w:val="28"/>
        </w:rPr>
        <w:sym w:font="WP TypographicSymbols" w:char="0041"/>
      </w:r>
      <w:r w:rsidRPr="00571F69">
        <w:rPr>
          <w:rFonts w:ascii="Arial" w:eastAsia="Yu Gothic UI" w:hAnsi="Arial" w:cs="Arial"/>
          <w:b/>
          <w:bCs/>
          <w:sz w:val="28"/>
          <w:szCs w:val="28"/>
        </w:rPr>
        <w:t>machete</w:t>
      </w:r>
      <w:r w:rsidRPr="00571F69">
        <w:rPr>
          <w:rFonts w:ascii="Arial" w:eastAsia="Yu Gothic UI" w:hAnsi="Arial" w:cs="Arial"/>
          <w:b/>
          <w:bCs/>
          <w:sz w:val="28"/>
          <w:szCs w:val="28"/>
        </w:rPr>
        <w:sym w:font="WP TypographicSymbols" w:char="0040"/>
      </w:r>
      <w:r w:rsidR="002158DB" w:rsidRPr="00571F69">
        <w:rPr>
          <w:rFonts w:ascii="Arial" w:eastAsia="Yu Gothic UI" w:hAnsi="Arial" w:cs="Arial"/>
          <w:b/>
          <w:bCs/>
          <w:sz w:val="28"/>
          <w:szCs w:val="28"/>
        </w:rPr>
        <w:t>;</w:t>
      </w:r>
    </w:p>
    <w:p w14:paraId="0FEF1FEE" w14:textId="1F1C83C9" w:rsidR="00914380" w:rsidRPr="00571F69" w:rsidRDefault="00914380" w:rsidP="00914380">
      <w:pPr>
        <w:widowControl/>
        <w:tabs>
          <w:tab w:val="center" w:pos="3960"/>
        </w:tabs>
        <w:jc w:val="center"/>
        <w:rPr>
          <w:rFonts w:ascii="Arial" w:eastAsia="Yu Gothic UI" w:hAnsi="Arial" w:cs="Arial"/>
          <w:b/>
          <w:bCs/>
          <w:sz w:val="28"/>
          <w:szCs w:val="28"/>
        </w:rPr>
      </w:pPr>
      <w:r w:rsidRPr="00571F69">
        <w:rPr>
          <w:rFonts w:ascii="Arial" w:eastAsia="Yu Gothic UI" w:hAnsi="Arial" w:cs="Arial"/>
          <w:b/>
          <w:bCs/>
          <w:sz w:val="28"/>
          <w:szCs w:val="28"/>
        </w:rPr>
        <w:t>Nov. 1, 2019</w:t>
      </w:r>
      <w:r w:rsidR="003676A5">
        <w:rPr>
          <w:rFonts w:ascii="Arial" w:eastAsia="Yu Gothic UI" w:hAnsi="Arial" w:cs="Arial"/>
          <w:b/>
          <w:bCs/>
          <w:sz w:val="28"/>
          <w:szCs w:val="28"/>
        </w:rPr>
        <w:t>,</w:t>
      </w:r>
      <w:r w:rsidRPr="00571F69">
        <w:rPr>
          <w:rFonts w:ascii="Arial" w:eastAsia="Yu Gothic UI" w:hAnsi="Arial" w:cs="Arial"/>
          <w:b/>
          <w:bCs/>
          <w:sz w:val="28"/>
          <w:szCs w:val="28"/>
        </w:rPr>
        <w:t xml:space="preserve"> for </w:t>
      </w:r>
      <w:r w:rsidR="000410AC">
        <w:rPr>
          <w:rFonts w:ascii="Arial" w:eastAsia="Yu Gothic UI" w:hAnsi="Arial" w:cs="Arial"/>
          <w:b/>
          <w:bCs/>
          <w:sz w:val="28"/>
          <w:szCs w:val="28"/>
        </w:rPr>
        <w:t>“</w:t>
      </w:r>
      <w:r w:rsidRPr="00571F69">
        <w:rPr>
          <w:rFonts w:ascii="Arial" w:eastAsia="Yu Gothic UI" w:hAnsi="Arial" w:cs="Arial"/>
          <w:b/>
          <w:bCs/>
          <w:sz w:val="28"/>
          <w:szCs w:val="28"/>
        </w:rPr>
        <w:t>undetectable knife</w:t>
      </w:r>
      <w:r w:rsidR="000410AC">
        <w:rPr>
          <w:rFonts w:ascii="Arial" w:eastAsia="Yu Gothic UI" w:hAnsi="Arial" w:cs="Arial"/>
          <w:b/>
          <w:bCs/>
          <w:sz w:val="28"/>
          <w:szCs w:val="28"/>
        </w:rPr>
        <w:t>”</w:t>
      </w:r>
      <w:r w:rsidRPr="00571F69">
        <w:rPr>
          <w:rFonts w:ascii="Arial" w:eastAsia="Yu Gothic UI" w:hAnsi="Arial" w:cs="Arial"/>
          <w:b/>
          <w:bCs/>
          <w:sz w:val="28"/>
          <w:szCs w:val="28"/>
        </w:rPr>
        <w:t>)</w:t>
      </w:r>
    </w:p>
    <w:p w14:paraId="63A89B8A" w14:textId="612644EA" w:rsidR="00914380" w:rsidRPr="00571F69" w:rsidRDefault="00914380" w:rsidP="00914380">
      <w:pPr>
        <w:widowControl/>
        <w:jc w:val="center"/>
        <w:rPr>
          <w:rFonts w:ascii="Arial" w:eastAsia="Yu Gothic UI" w:hAnsi="Arial" w:cs="Arial"/>
          <w:b/>
          <w:bCs/>
        </w:rPr>
      </w:pPr>
      <w:r w:rsidRPr="00571F69">
        <w:rPr>
          <w:rFonts w:ascii="Arial" w:eastAsia="Yu Gothic UI" w:hAnsi="Arial" w:cs="Arial"/>
          <w:b/>
          <w:bCs/>
        </w:rPr>
        <w:t>(</w:t>
      </w:r>
      <w:r w:rsidRPr="00571F69">
        <w:rPr>
          <w:rFonts w:ascii="Arial" w:eastAsia="Yu Gothic UI" w:hAnsi="Arial" w:cs="Arial"/>
        </w:rPr>
        <w:t xml:space="preserve">Revised Jan. 2017; </w:t>
      </w:r>
      <w:r w:rsidR="00571F69" w:rsidRPr="00571F69">
        <w:rPr>
          <w:rFonts w:ascii="Arial" w:eastAsia="Yu Gothic UI" w:hAnsi="Arial" w:cs="Arial"/>
        </w:rPr>
        <w:t>Dec.</w:t>
      </w:r>
      <w:r w:rsidRPr="00571F69">
        <w:rPr>
          <w:rFonts w:ascii="Arial" w:eastAsia="Yu Gothic UI" w:hAnsi="Arial" w:cs="Arial"/>
        </w:rPr>
        <w:t xml:space="preserve"> 2022</w:t>
      </w:r>
      <w:r w:rsidRPr="00571F69">
        <w:rPr>
          <w:rFonts w:ascii="Arial" w:eastAsia="Yu Gothic UI" w:hAnsi="Arial" w:cs="Arial"/>
          <w:b/>
          <w:bCs/>
        </w:rPr>
        <w:t>)</w:t>
      </w:r>
      <w:r w:rsidRPr="00571F69">
        <w:rPr>
          <w:rStyle w:val="FootnoteReference"/>
          <w:rFonts w:ascii="Arial" w:eastAsia="Yu Gothic UI" w:hAnsi="Arial" w:cs="Arial"/>
          <w:b/>
          <w:bCs/>
          <w:vertAlign w:val="superscript"/>
        </w:rPr>
        <w:footnoteReference w:id="1"/>
      </w:r>
    </w:p>
    <w:p w14:paraId="405A4480" w14:textId="5663F22B" w:rsidR="00150E66" w:rsidRPr="00571F69" w:rsidRDefault="00150E66" w:rsidP="00914380">
      <w:pPr>
        <w:widowControl/>
        <w:tabs>
          <w:tab w:val="center" w:pos="3960"/>
        </w:tabs>
        <w:rPr>
          <w:rFonts w:ascii="Arial" w:eastAsia="Yu Gothic UI" w:hAnsi="Arial" w:cs="Arial"/>
          <w:sz w:val="28"/>
          <w:szCs w:val="28"/>
        </w:rPr>
      </w:pPr>
    </w:p>
    <w:p w14:paraId="6202B0CC" w14:textId="77777777" w:rsidR="00150E66" w:rsidRPr="00571F69" w:rsidRDefault="00150E66">
      <w:pPr>
        <w:widowControl/>
        <w:ind w:firstLine="720"/>
        <w:jc w:val="both"/>
        <w:rPr>
          <w:rFonts w:ascii="Arial" w:eastAsia="Yu Gothic UI" w:hAnsi="Arial" w:cs="Arial"/>
          <w:sz w:val="28"/>
          <w:szCs w:val="28"/>
        </w:rPr>
      </w:pPr>
      <w:r w:rsidRPr="00571F69">
        <w:rPr>
          <w:rFonts w:ascii="Arial" w:hAnsi="Arial" w:cs="Arial"/>
          <w:sz w:val="28"/>
          <w:szCs w:val="28"/>
        </w:rPr>
        <w:t xml:space="preserve">The </w:t>
      </w:r>
      <w:r w:rsidRPr="00571F69">
        <w:rPr>
          <w:rFonts w:ascii="Arial" w:eastAsia="Yu Gothic UI" w:hAnsi="Arial" w:cs="Arial"/>
          <w:sz w:val="28"/>
          <w:szCs w:val="28"/>
        </w:rPr>
        <w:t>(</w:t>
      </w:r>
      <w:r w:rsidRPr="00571F69">
        <w:rPr>
          <w:rFonts w:ascii="Arial" w:eastAsia="Yu Gothic UI" w:hAnsi="Arial" w:cs="Arial"/>
          <w:i/>
          <w:iCs/>
          <w:sz w:val="28"/>
          <w:szCs w:val="28"/>
          <w:u w:val="single"/>
        </w:rPr>
        <w:t>specify</w:t>
      </w:r>
      <w:r w:rsidRPr="00571F69">
        <w:rPr>
          <w:rFonts w:ascii="Arial" w:eastAsia="Yu Gothic UI" w:hAnsi="Arial" w:cs="Arial"/>
          <w:sz w:val="28"/>
          <w:szCs w:val="28"/>
        </w:rPr>
        <w:t>)</w:t>
      </w:r>
      <w:r w:rsidRPr="00571F69">
        <w:rPr>
          <w:rFonts w:ascii="Arial" w:hAnsi="Arial" w:cs="Arial"/>
          <w:sz w:val="28"/>
          <w:szCs w:val="28"/>
        </w:rPr>
        <w:t xml:space="preserve"> count</w:t>
      </w:r>
      <w:r w:rsidRPr="00571F69">
        <w:rPr>
          <w:rFonts w:ascii="Arial" w:eastAsia="Yu Gothic UI" w:hAnsi="Arial" w:cs="Arial"/>
          <w:sz w:val="28"/>
          <w:szCs w:val="28"/>
        </w:rPr>
        <w:t xml:space="preserve"> is Criminal Possession of a Weapon in the Fourth Degree.</w:t>
      </w:r>
    </w:p>
    <w:p w14:paraId="1C457B32" w14:textId="77777777" w:rsidR="00150E66" w:rsidRPr="00571F69" w:rsidRDefault="00150E66">
      <w:pPr>
        <w:widowControl/>
        <w:jc w:val="both"/>
        <w:rPr>
          <w:rFonts w:ascii="Arial" w:eastAsia="Yu Gothic UI" w:hAnsi="Arial" w:cs="Arial"/>
          <w:sz w:val="28"/>
          <w:szCs w:val="28"/>
        </w:rPr>
      </w:pPr>
    </w:p>
    <w:p w14:paraId="3093F506" w14:textId="4357E0C3" w:rsidR="00150E66" w:rsidRDefault="00150E66">
      <w:pPr>
        <w:widowControl/>
        <w:ind w:firstLine="720"/>
        <w:jc w:val="both"/>
        <w:rPr>
          <w:rFonts w:ascii="Arial" w:eastAsia="Yu Gothic UI" w:hAnsi="Arial" w:cs="Arial"/>
          <w:sz w:val="28"/>
          <w:szCs w:val="28"/>
        </w:rPr>
      </w:pPr>
      <w:r w:rsidRPr="00571F69">
        <w:rPr>
          <w:rFonts w:ascii="Arial" w:eastAsia="Yu Gothic UI" w:hAnsi="Arial" w:cs="Arial"/>
          <w:sz w:val="28"/>
          <w:szCs w:val="28"/>
        </w:rPr>
        <w:t xml:space="preserve">Under our law, a person is guilty of Criminal Possession of a Weapon in the Fourth Degree when that person </w:t>
      </w:r>
      <w:r w:rsidR="00760DE4" w:rsidRPr="00571F69">
        <w:rPr>
          <w:rFonts w:ascii="Arial" w:eastAsia="Yu Gothic UI" w:hAnsi="Arial" w:cs="Arial"/>
          <w:sz w:val="28"/>
          <w:szCs w:val="28"/>
        </w:rPr>
        <w:t>knowingly</w:t>
      </w:r>
      <w:r w:rsidR="00760DE4" w:rsidRPr="00571F69">
        <w:rPr>
          <w:rStyle w:val="FootnoteReference"/>
          <w:rFonts w:ascii="Arial" w:eastAsia="Yu Gothic UI" w:hAnsi="Arial" w:cs="Arial"/>
          <w:sz w:val="28"/>
          <w:szCs w:val="28"/>
          <w:vertAlign w:val="superscript"/>
        </w:rPr>
        <w:footnoteReference w:id="2"/>
      </w:r>
      <w:r w:rsidR="00760DE4" w:rsidRPr="00571F69">
        <w:rPr>
          <w:rFonts w:ascii="Arial" w:eastAsia="Yu Gothic UI" w:hAnsi="Arial" w:cs="Arial"/>
          <w:sz w:val="28"/>
          <w:szCs w:val="28"/>
        </w:rPr>
        <w:t xml:space="preserve"> </w:t>
      </w:r>
      <w:r w:rsidRPr="00571F69">
        <w:rPr>
          <w:rFonts w:ascii="Arial" w:eastAsia="Yu Gothic UI" w:hAnsi="Arial" w:cs="Arial"/>
          <w:sz w:val="28"/>
          <w:szCs w:val="28"/>
        </w:rPr>
        <w:t xml:space="preserve">possesses </w:t>
      </w:r>
      <w:r w:rsidR="008F742F" w:rsidRPr="00571F69">
        <w:rPr>
          <w:rFonts w:ascii="Arial" w:eastAsia="Yu Gothic UI" w:hAnsi="Arial" w:cs="Arial"/>
          <w:sz w:val="28"/>
          <w:szCs w:val="28"/>
        </w:rPr>
        <w:t>a</w:t>
      </w:r>
      <w:r w:rsidR="00914380" w:rsidRPr="00571F69">
        <w:rPr>
          <w:rFonts w:ascii="Arial" w:eastAsia="Yu Gothic UI" w:hAnsi="Arial" w:cs="Arial"/>
          <w:sz w:val="28"/>
          <w:szCs w:val="28"/>
        </w:rPr>
        <w:t>ny</w:t>
      </w:r>
    </w:p>
    <w:p w14:paraId="45C743CC" w14:textId="77777777" w:rsidR="00571F69" w:rsidRDefault="00571F69">
      <w:pPr>
        <w:widowControl/>
        <w:ind w:firstLine="720"/>
        <w:jc w:val="both"/>
        <w:rPr>
          <w:rFonts w:ascii="Arial" w:eastAsia="Yu Gothic UI" w:hAnsi="Arial" w:cs="Arial"/>
          <w:sz w:val="28"/>
          <w:szCs w:val="28"/>
        </w:rPr>
      </w:pPr>
    </w:p>
    <w:p w14:paraId="4EF493C0" w14:textId="77777777" w:rsidR="00571F69" w:rsidRPr="00571F69" w:rsidRDefault="00571F69">
      <w:pPr>
        <w:widowControl/>
        <w:ind w:firstLine="720"/>
        <w:jc w:val="both"/>
        <w:rPr>
          <w:rFonts w:ascii="Arial" w:eastAsia="Yu Gothic UI" w:hAnsi="Arial" w:cs="Arial"/>
          <w:sz w:val="28"/>
          <w:szCs w:val="28"/>
        </w:rPr>
      </w:pPr>
    </w:p>
    <w:p w14:paraId="1FF583E7" w14:textId="77777777" w:rsidR="00150E66" w:rsidRPr="00571F69" w:rsidRDefault="00150E66" w:rsidP="00391246">
      <w:pPr>
        <w:widowControl/>
        <w:jc w:val="both"/>
        <w:rPr>
          <w:rFonts w:ascii="Arial" w:eastAsia="Yu Gothic UI" w:hAnsi="Arial" w:cs="Arial"/>
          <w:i/>
          <w:iCs/>
          <w:sz w:val="28"/>
          <w:szCs w:val="28"/>
          <w:u w:val="single"/>
        </w:rPr>
      </w:pPr>
      <w:r w:rsidRPr="00571F69">
        <w:rPr>
          <w:rFonts w:ascii="Arial" w:eastAsia="Yu Gothic UI" w:hAnsi="Arial" w:cs="Arial"/>
          <w:i/>
          <w:iCs/>
          <w:sz w:val="28"/>
          <w:szCs w:val="28"/>
          <w:u w:val="single"/>
        </w:rPr>
        <w:t>Select appropriate weapon:</w:t>
      </w:r>
    </w:p>
    <w:p w14:paraId="11249BD5" w14:textId="630F59E2" w:rsidR="00634351" w:rsidRPr="00571F69" w:rsidRDefault="00150E66" w:rsidP="00391246">
      <w:pPr>
        <w:widowControl/>
        <w:ind w:left="720"/>
        <w:jc w:val="both"/>
        <w:rPr>
          <w:rFonts w:ascii="Arial" w:eastAsia="Yu Gothic UI" w:hAnsi="Arial" w:cs="Arial"/>
          <w:sz w:val="28"/>
          <w:szCs w:val="28"/>
        </w:rPr>
      </w:pPr>
      <w:r w:rsidRPr="00571F69">
        <w:rPr>
          <w:rFonts w:ascii="Arial" w:eastAsia="Yu Gothic UI" w:hAnsi="Arial" w:cs="Arial"/>
          <w:sz w:val="28"/>
          <w:szCs w:val="28"/>
        </w:rPr>
        <w:t xml:space="preserve">dagger </w:t>
      </w:r>
    </w:p>
    <w:p w14:paraId="19D584F5" w14:textId="36743841" w:rsidR="00150E66" w:rsidRPr="00571F69" w:rsidRDefault="00150E66" w:rsidP="00391246">
      <w:pPr>
        <w:widowControl/>
        <w:ind w:left="720"/>
        <w:jc w:val="both"/>
        <w:rPr>
          <w:rFonts w:ascii="Arial" w:eastAsia="Yu Gothic UI" w:hAnsi="Arial" w:cs="Arial"/>
          <w:sz w:val="28"/>
          <w:szCs w:val="28"/>
        </w:rPr>
      </w:pPr>
      <w:r w:rsidRPr="00571F69">
        <w:rPr>
          <w:rFonts w:ascii="Arial" w:eastAsia="Yu Gothic UI" w:hAnsi="Arial" w:cs="Arial"/>
          <w:sz w:val="28"/>
          <w:szCs w:val="28"/>
        </w:rPr>
        <w:t>dangerous knife</w:t>
      </w:r>
    </w:p>
    <w:p w14:paraId="2F5A7363" w14:textId="77777777" w:rsidR="00150E66" w:rsidRPr="00571F69" w:rsidRDefault="00150E66" w:rsidP="00391246">
      <w:pPr>
        <w:widowControl/>
        <w:ind w:left="720"/>
        <w:jc w:val="both"/>
        <w:rPr>
          <w:rFonts w:ascii="Arial" w:eastAsia="Yu Gothic UI" w:hAnsi="Arial" w:cs="Arial"/>
          <w:sz w:val="28"/>
          <w:szCs w:val="28"/>
        </w:rPr>
      </w:pPr>
      <w:r w:rsidRPr="00571F69">
        <w:rPr>
          <w:rFonts w:ascii="Arial" w:eastAsia="Yu Gothic UI" w:hAnsi="Arial" w:cs="Arial"/>
          <w:sz w:val="28"/>
          <w:szCs w:val="28"/>
        </w:rPr>
        <w:t>dirk</w:t>
      </w:r>
    </w:p>
    <w:p w14:paraId="3C096246" w14:textId="476D5192" w:rsidR="00150E66" w:rsidRPr="00571F69" w:rsidRDefault="00150E66" w:rsidP="00391246">
      <w:pPr>
        <w:widowControl/>
        <w:ind w:left="720"/>
        <w:jc w:val="both"/>
        <w:rPr>
          <w:rFonts w:ascii="Arial" w:eastAsia="Yu Gothic UI" w:hAnsi="Arial" w:cs="Arial"/>
          <w:sz w:val="28"/>
          <w:szCs w:val="28"/>
        </w:rPr>
      </w:pPr>
      <w:bookmarkStart w:id="1" w:name="_Hlk110419141"/>
      <w:r w:rsidRPr="00571F69">
        <w:rPr>
          <w:rFonts w:ascii="Arial" w:eastAsia="Yu Gothic UI" w:hAnsi="Arial" w:cs="Arial"/>
          <w:sz w:val="28"/>
          <w:szCs w:val="28"/>
        </w:rPr>
        <w:t>machete</w:t>
      </w:r>
    </w:p>
    <w:bookmarkEnd w:id="1"/>
    <w:p w14:paraId="4F0BF1F1" w14:textId="77777777" w:rsidR="00150E66" w:rsidRPr="00571F69" w:rsidRDefault="00150E66" w:rsidP="00391246">
      <w:pPr>
        <w:widowControl/>
        <w:ind w:left="720"/>
        <w:jc w:val="both"/>
        <w:rPr>
          <w:rFonts w:ascii="Arial" w:eastAsia="Yu Gothic UI" w:hAnsi="Arial" w:cs="Arial"/>
          <w:sz w:val="28"/>
          <w:szCs w:val="28"/>
        </w:rPr>
      </w:pPr>
      <w:r w:rsidRPr="00571F69">
        <w:rPr>
          <w:rFonts w:ascii="Arial" w:eastAsia="Yu Gothic UI" w:hAnsi="Arial" w:cs="Arial"/>
          <w:sz w:val="28"/>
          <w:szCs w:val="28"/>
        </w:rPr>
        <w:t>razor</w:t>
      </w:r>
    </w:p>
    <w:p w14:paraId="184D9494" w14:textId="77777777" w:rsidR="00150E66" w:rsidRPr="00571F69" w:rsidRDefault="00150E66" w:rsidP="00391246">
      <w:pPr>
        <w:widowControl/>
        <w:ind w:left="720"/>
        <w:jc w:val="both"/>
        <w:rPr>
          <w:rFonts w:ascii="Arial" w:eastAsia="Yu Gothic UI" w:hAnsi="Arial" w:cs="Arial"/>
          <w:sz w:val="28"/>
          <w:szCs w:val="28"/>
        </w:rPr>
      </w:pPr>
      <w:r w:rsidRPr="00571F69">
        <w:rPr>
          <w:rFonts w:ascii="Arial" w:eastAsia="Yu Gothic UI" w:hAnsi="Arial" w:cs="Arial"/>
          <w:sz w:val="28"/>
          <w:szCs w:val="28"/>
        </w:rPr>
        <w:t>stiletto</w:t>
      </w:r>
    </w:p>
    <w:p w14:paraId="7349A610" w14:textId="77777777" w:rsidR="00150E66" w:rsidRPr="00571F69" w:rsidRDefault="00150E66" w:rsidP="00391246">
      <w:pPr>
        <w:widowControl/>
        <w:ind w:left="720"/>
        <w:jc w:val="both"/>
        <w:rPr>
          <w:rFonts w:ascii="Arial" w:eastAsia="Yu Gothic UI" w:hAnsi="Arial" w:cs="Arial"/>
          <w:sz w:val="28"/>
          <w:szCs w:val="28"/>
        </w:rPr>
      </w:pPr>
      <w:r w:rsidRPr="00571F69">
        <w:rPr>
          <w:rFonts w:ascii="Arial" w:eastAsia="Yu Gothic UI" w:hAnsi="Arial" w:cs="Arial"/>
          <w:sz w:val="28"/>
          <w:szCs w:val="28"/>
        </w:rPr>
        <w:t>imitation pistol</w:t>
      </w:r>
    </w:p>
    <w:p w14:paraId="339AB3FB" w14:textId="77777777" w:rsidR="00700E2C" w:rsidRPr="00571F69" w:rsidRDefault="00700E2C" w:rsidP="00391246">
      <w:pPr>
        <w:widowControl/>
        <w:tabs>
          <w:tab w:val="center" w:pos="3960"/>
        </w:tabs>
        <w:ind w:left="720"/>
        <w:rPr>
          <w:rFonts w:ascii="Arial" w:eastAsia="Yu Gothic UI" w:hAnsi="Arial" w:cs="Arial"/>
          <w:sz w:val="28"/>
          <w:szCs w:val="28"/>
        </w:rPr>
      </w:pPr>
      <w:r w:rsidRPr="00571F69">
        <w:rPr>
          <w:rFonts w:ascii="Arial" w:eastAsia="Yu Gothic UI" w:hAnsi="Arial" w:cs="Arial"/>
          <w:sz w:val="28"/>
          <w:szCs w:val="28"/>
        </w:rPr>
        <w:lastRenderedPageBreak/>
        <w:t xml:space="preserve">undetectable knife </w:t>
      </w:r>
    </w:p>
    <w:p w14:paraId="6B74ABC5" w14:textId="77777777" w:rsidR="00150E66" w:rsidRPr="00571F69" w:rsidRDefault="00150E66" w:rsidP="00391246">
      <w:pPr>
        <w:widowControl/>
        <w:ind w:left="720"/>
        <w:jc w:val="both"/>
        <w:rPr>
          <w:rFonts w:ascii="Arial" w:eastAsia="Yu Gothic UI" w:hAnsi="Arial" w:cs="Arial"/>
          <w:sz w:val="28"/>
          <w:szCs w:val="28"/>
        </w:rPr>
      </w:pPr>
      <w:r w:rsidRPr="00571F69">
        <w:rPr>
          <w:rFonts w:ascii="Arial" w:eastAsia="Yu Gothic UI" w:hAnsi="Arial" w:cs="Arial"/>
          <w:sz w:val="28"/>
          <w:szCs w:val="28"/>
        </w:rPr>
        <w:t>(other) dangerous or deadly instrument or weapon,</w:t>
      </w:r>
    </w:p>
    <w:p w14:paraId="5E1A37FC" w14:textId="77777777" w:rsidR="00150E66" w:rsidRPr="00571F69" w:rsidRDefault="00150E66">
      <w:pPr>
        <w:widowControl/>
        <w:jc w:val="both"/>
        <w:rPr>
          <w:rFonts w:ascii="Arial" w:eastAsia="Yu Gothic UI" w:hAnsi="Arial" w:cs="Arial"/>
          <w:sz w:val="28"/>
          <w:szCs w:val="28"/>
        </w:rPr>
      </w:pPr>
    </w:p>
    <w:p w14:paraId="4619B4ED" w14:textId="1ADCD315" w:rsidR="00CF1C66" w:rsidRDefault="00150E66">
      <w:pPr>
        <w:widowControl/>
        <w:jc w:val="both"/>
        <w:rPr>
          <w:rFonts w:ascii="Arial" w:eastAsia="Yu Gothic UI" w:hAnsi="Arial" w:cs="Arial"/>
          <w:sz w:val="28"/>
          <w:szCs w:val="28"/>
        </w:rPr>
      </w:pPr>
      <w:r w:rsidRPr="00571F69">
        <w:rPr>
          <w:rFonts w:ascii="Arial" w:eastAsia="Yu Gothic UI" w:hAnsi="Arial" w:cs="Arial"/>
          <w:sz w:val="28"/>
          <w:szCs w:val="28"/>
        </w:rPr>
        <w:t>with intent to use the same unlawfully against another.</w:t>
      </w:r>
    </w:p>
    <w:p w14:paraId="7ED0CFFB" w14:textId="77777777" w:rsidR="00C750FF" w:rsidRPr="00571F69" w:rsidRDefault="00C750FF">
      <w:pPr>
        <w:widowControl/>
        <w:jc w:val="both"/>
        <w:rPr>
          <w:rFonts w:ascii="Arial" w:eastAsia="Yu Gothic UI" w:hAnsi="Arial" w:cs="Arial"/>
          <w:sz w:val="28"/>
          <w:szCs w:val="28"/>
        </w:rPr>
      </w:pPr>
    </w:p>
    <w:p w14:paraId="334DA827" w14:textId="77777777" w:rsidR="00150E66" w:rsidRPr="00571F69" w:rsidRDefault="00150E66">
      <w:pPr>
        <w:widowControl/>
        <w:jc w:val="both"/>
        <w:rPr>
          <w:rFonts w:ascii="Arial" w:eastAsia="Yu Gothic UI" w:hAnsi="Arial" w:cs="Arial"/>
          <w:sz w:val="28"/>
          <w:szCs w:val="28"/>
        </w:rPr>
      </w:pPr>
    </w:p>
    <w:p w14:paraId="4A01F156" w14:textId="206A911C" w:rsidR="00276435" w:rsidRPr="00571F69" w:rsidRDefault="00276435">
      <w:pPr>
        <w:widowControl/>
        <w:jc w:val="both"/>
        <w:rPr>
          <w:rFonts w:ascii="Arial" w:eastAsia="Yu Gothic UI" w:hAnsi="Arial" w:cs="Arial"/>
          <w:sz w:val="28"/>
          <w:szCs w:val="28"/>
        </w:rPr>
        <w:sectPr w:rsidR="00276435" w:rsidRPr="00571F69">
          <w:pgSz w:w="12240" w:h="15840"/>
          <w:pgMar w:top="1440" w:right="2160" w:bottom="1440" w:left="2160" w:header="1440" w:footer="1440" w:gutter="0"/>
          <w:cols w:space="720"/>
          <w:noEndnote/>
        </w:sectPr>
      </w:pPr>
    </w:p>
    <w:p w14:paraId="7E929CF6" w14:textId="76A2B512" w:rsidR="007C42AA" w:rsidRDefault="00150E66" w:rsidP="00E7124C">
      <w:pPr>
        <w:widowControl/>
        <w:shd w:val="clear" w:color="auto" w:fill="FFFFFF"/>
        <w:autoSpaceDE/>
        <w:autoSpaceDN/>
        <w:adjustRightInd/>
        <w:ind w:firstLine="720"/>
        <w:rPr>
          <w:rFonts w:ascii="Arial" w:eastAsia="Yu Gothic UI" w:hAnsi="Arial" w:cs="Arial"/>
          <w:sz w:val="28"/>
          <w:szCs w:val="28"/>
          <w:vertAlign w:val="superscript"/>
        </w:rPr>
      </w:pPr>
      <w:r w:rsidRPr="00571F69">
        <w:rPr>
          <w:rFonts w:ascii="Arial" w:hAnsi="Arial" w:cs="Arial"/>
          <w:sz w:val="28"/>
          <w:szCs w:val="28"/>
        </w:rPr>
        <w:t>The following terms used in that definition have a special meaning:</w:t>
      </w:r>
      <w:r w:rsidR="009E69EE" w:rsidRPr="00571F69">
        <w:rPr>
          <w:rStyle w:val="FootnoteReference"/>
          <w:rFonts w:ascii="Arial" w:eastAsia="Yu Gothic UI" w:hAnsi="Arial" w:cs="Arial"/>
          <w:sz w:val="28"/>
          <w:szCs w:val="28"/>
          <w:vertAlign w:val="superscript"/>
        </w:rPr>
        <w:t xml:space="preserve"> </w:t>
      </w:r>
      <w:r w:rsidR="009E69EE" w:rsidRPr="00571F69">
        <w:rPr>
          <w:rStyle w:val="FootnoteReference"/>
          <w:rFonts w:ascii="Arial" w:eastAsia="Yu Gothic UI" w:hAnsi="Arial" w:cs="Arial"/>
          <w:sz w:val="28"/>
          <w:szCs w:val="28"/>
          <w:vertAlign w:val="superscript"/>
        </w:rPr>
        <w:footnoteReference w:id="3"/>
      </w:r>
    </w:p>
    <w:p w14:paraId="1A9BC894" w14:textId="77777777" w:rsidR="006F6DA3" w:rsidRDefault="006F6DA3" w:rsidP="00E7124C">
      <w:pPr>
        <w:widowControl/>
        <w:shd w:val="clear" w:color="auto" w:fill="FFFFFF"/>
        <w:autoSpaceDE/>
        <w:autoSpaceDN/>
        <w:adjustRightInd/>
        <w:ind w:firstLine="720"/>
        <w:rPr>
          <w:rFonts w:ascii="Arial" w:eastAsia="Yu Gothic UI" w:hAnsi="Arial" w:cs="Arial"/>
          <w:sz w:val="28"/>
          <w:szCs w:val="28"/>
          <w:vertAlign w:val="superscript"/>
        </w:rPr>
      </w:pPr>
    </w:p>
    <w:p w14:paraId="2E66CD85" w14:textId="77777777" w:rsidR="00D12D5E" w:rsidRPr="00571F69" w:rsidRDefault="00D12D5E" w:rsidP="00E7124C">
      <w:pPr>
        <w:widowControl/>
        <w:shd w:val="clear" w:color="auto" w:fill="FFFFFF"/>
        <w:autoSpaceDE/>
        <w:autoSpaceDN/>
        <w:adjustRightInd/>
        <w:ind w:firstLine="720"/>
        <w:rPr>
          <w:rFonts w:eastAsia="Times New Roman"/>
        </w:rPr>
      </w:pPr>
    </w:p>
    <w:p w14:paraId="24EC36A3" w14:textId="77777777" w:rsidR="004854BC" w:rsidRPr="00571F69" w:rsidRDefault="004854BC" w:rsidP="004854BC">
      <w:pPr>
        <w:widowControl/>
        <w:jc w:val="both"/>
        <w:rPr>
          <w:rFonts w:ascii="Arial" w:eastAsia="Yu Gothic UI" w:hAnsi="Arial" w:cs="Arial"/>
          <w:sz w:val="28"/>
          <w:szCs w:val="28"/>
        </w:rPr>
      </w:pPr>
      <w:r w:rsidRPr="00571F69">
        <w:rPr>
          <w:rFonts w:ascii="Arial" w:eastAsia="Yu Gothic UI" w:hAnsi="Arial" w:cs="Arial"/>
          <w:i/>
          <w:iCs/>
          <w:sz w:val="28"/>
          <w:szCs w:val="28"/>
        </w:rPr>
        <w:t>If applicable:</w:t>
      </w:r>
    </w:p>
    <w:p w14:paraId="14F8C97C" w14:textId="77777777" w:rsidR="004854BC" w:rsidRDefault="004854BC" w:rsidP="004854BC">
      <w:pPr>
        <w:widowControl/>
        <w:ind w:firstLine="720"/>
        <w:jc w:val="both"/>
        <w:rPr>
          <w:rFonts w:ascii="Arial" w:eastAsia="Yu Gothic UI" w:hAnsi="Arial" w:cs="Arial"/>
          <w:sz w:val="28"/>
          <w:szCs w:val="28"/>
        </w:rPr>
      </w:pPr>
      <w:r w:rsidRPr="00571F69">
        <w:rPr>
          <w:rFonts w:ascii="Arial" w:eastAsia="Yu Gothic UI" w:hAnsi="Arial" w:cs="Arial"/>
          <w:sz w:val="28"/>
          <w:szCs w:val="28"/>
        </w:rPr>
        <w:t>DEADLY WEAPON means:</w:t>
      </w:r>
    </w:p>
    <w:p w14:paraId="0ED8696C" w14:textId="77777777" w:rsidR="006F6DA3" w:rsidRDefault="006F6DA3" w:rsidP="004854BC">
      <w:pPr>
        <w:widowControl/>
        <w:ind w:firstLine="720"/>
        <w:jc w:val="both"/>
        <w:rPr>
          <w:rFonts w:ascii="Arial" w:eastAsia="Yu Gothic UI" w:hAnsi="Arial" w:cs="Arial"/>
          <w:sz w:val="28"/>
          <w:szCs w:val="28"/>
        </w:rPr>
      </w:pPr>
    </w:p>
    <w:p w14:paraId="0561E31C" w14:textId="77777777" w:rsidR="006F6DA3" w:rsidRDefault="006F6DA3" w:rsidP="004854BC">
      <w:pPr>
        <w:widowControl/>
        <w:ind w:firstLine="720"/>
        <w:jc w:val="both"/>
        <w:rPr>
          <w:rFonts w:ascii="Arial" w:eastAsia="Yu Gothic UI" w:hAnsi="Arial" w:cs="Arial"/>
          <w:sz w:val="28"/>
          <w:szCs w:val="28"/>
        </w:rPr>
      </w:pPr>
    </w:p>
    <w:p w14:paraId="3495831A" w14:textId="77777777" w:rsidR="004854BC" w:rsidRPr="00571F69" w:rsidRDefault="004854BC" w:rsidP="004854BC">
      <w:pPr>
        <w:widowControl/>
        <w:jc w:val="both"/>
        <w:rPr>
          <w:rFonts w:ascii="Arial" w:eastAsia="Yu Gothic UI" w:hAnsi="Arial" w:cs="Arial"/>
          <w:sz w:val="28"/>
          <w:szCs w:val="28"/>
        </w:rPr>
      </w:pPr>
      <w:r w:rsidRPr="00571F69">
        <w:rPr>
          <w:rFonts w:ascii="Arial" w:eastAsia="Yu Gothic UI" w:hAnsi="Arial" w:cs="Arial"/>
          <w:i/>
          <w:iCs/>
          <w:sz w:val="28"/>
          <w:szCs w:val="28"/>
          <w:u w:val="single"/>
        </w:rPr>
        <w:lastRenderedPageBreak/>
        <w:t>Select appropriate alternative:</w:t>
      </w:r>
    </w:p>
    <w:p w14:paraId="66D35A41" w14:textId="77777777" w:rsidR="004854BC" w:rsidRPr="00571F69" w:rsidRDefault="004854BC" w:rsidP="004854BC">
      <w:pPr>
        <w:widowControl/>
        <w:jc w:val="both"/>
        <w:rPr>
          <w:rFonts w:ascii="Arial" w:eastAsia="Yu Gothic UI" w:hAnsi="Arial" w:cs="Arial"/>
          <w:sz w:val="28"/>
          <w:szCs w:val="28"/>
        </w:rPr>
      </w:pPr>
    </w:p>
    <w:p w14:paraId="553A5956" w14:textId="77777777" w:rsidR="004854BC" w:rsidRPr="00571F69" w:rsidRDefault="004854BC" w:rsidP="004854BC">
      <w:pPr>
        <w:widowControl/>
        <w:jc w:val="both"/>
        <w:rPr>
          <w:rFonts w:ascii="Arial" w:eastAsia="Yu Gothic UI" w:hAnsi="Arial" w:cs="Arial"/>
          <w:sz w:val="28"/>
          <w:szCs w:val="28"/>
        </w:rPr>
      </w:pPr>
      <w:r w:rsidRPr="00571F69">
        <w:rPr>
          <w:rFonts w:ascii="Arial" w:eastAsia="Yu Gothic UI" w:hAnsi="Arial" w:cs="Arial"/>
          <w:sz w:val="28"/>
          <w:szCs w:val="28"/>
        </w:rPr>
        <w:t>any loaded weapon from which a shot, readily capable of producing death or other serious physical injury, may be discharged.</w:t>
      </w:r>
    </w:p>
    <w:p w14:paraId="3FD03CA4" w14:textId="77777777" w:rsidR="00150E66" w:rsidRPr="00571F69" w:rsidRDefault="00150E66">
      <w:pPr>
        <w:widowControl/>
        <w:jc w:val="both"/>
        <w:rPr>
          <w:rFonts w:ascii="Arial" w:eastAsia="Yu Gothic UI" w:hAnsi="Arial" w:cs="Arial"/>
          <w:sz w:val="28"/>
          <w:szCs w:val="28"/>
        </w:rPr>
      </w:pPr>
    </w:p>
    <w:p w14:paraId="32B33A3E" w14:textId="1E1387D9" w:rsidR="00150E66" w:rsidRPr="00571F69" w:rsidRDefault="00150E66">
      <w:pPr>
        <w:widowControl/>
        <w:jc w:val="both"/>
        <w:rPr>
          <w:rFonts w:ascii="Arial" w:eastAsia="Yu Gothic UI" w:hAnsi="Arial" w:cs="Arial"/>
          <w:sz w:val="28"/>
          <w:szCs w:val="28"/>
        </w:rPr>
      </w:pPr>
      <w:r w:rsidRPr="00571F69">
        <w:rPr>
          <w:rFonts w:ascii="Arial" w:eastAsia="Yu Gothic UI" w:hAnsi="Arial" w:cs="Arial"/>
          <w:sz w:val="28"/>
          <w:szCs w:val="28"/>
        </w:rPr>
        <w:t>a switchblade knife</w:t>
      </w:r>
      <w:r w:rsidR="00150D1D" w:rsidRPr="00571F69">
        <w:rPr>
          <w:rFonts w:ascii="Arial" w:eastAsia="Yu Gothic UI" w:hAnsi="Arial" w:cs="Arial"/>
          <w:sz w:val="28"/>
          <w:szCs w:val="28"/>
        </w:rPr>
        <w:t>,</w:t>
      </w:r>
      <w:r w:rsidRPr="00571F69">
        <w:rPr>
          <w:rFonts w:ascii="Arial" w:eastAsia="Yu Gothic UI" w:hAnsi="Arial" w:cs="Arial"/>
          <w:sz w:val="28"/>
          <w:szCs w:val="28"/>
        </w:rPr>
        <w:t xml:space="preserve"> defined as any knife having a blade which opens automatically by hand pressure applied to a button, spring or other device in the handle of the knife.</w:t>
      </w:r>
    </w:p>
    <w:p w14:paraId="20CE2E1F" w14:textId="77777777" w:rsidR="00150E66" w:rsidRPr="00571F69" w:rsidRDefault="00150E66">
      <w:pPr>
        <w:widowControl/>
        <w:jc w:val="both"/>
        <w:rPr>
          <w:rFonts w:ascii="Arial" w:eastAsia="Yu Gothic UI" w:hAnsi="Arial" w:cs="Arial"/>
          <w:sz w:val="28"/>
          <w:szCs w:val="28"/>
        </w:rPr>
      </w:pPr>
    </w:p>
    <w:p w14:paraId="54897D1C" w14:textId="1C748BA6" w:rsidR="00150E66" w:rsidRPr="00571F69" w:rsidRDefault="00150E66">
      <w:pPr>
        <w:widowControl/>
        <w:jc w:val="both"/>
        <w:rPr>
          <w:rFonts w:ascii="Arial" w:eastAsia="Yu Gothic UI" w:hAnsi="Arial" w:cs="Arial"/>
          <w:sz w:val="28"/>
          <w:szCs w:val="28"/>
        </w:rPr>
      </w:pPr>
      <w:r w:rsidRPr="00571F69">
        <w:rPr>
          <w:rFonts w:ascii="Arial" w:eastAsia="Yu Gothic UI" w:hAnsi="Arial" w:cs="Arial"/>
          <w:sz w:val="28"/>
          <w:szCs w:val="28"/>
        </w:rPr>
        <w:t>a pilum ballistic knife</w:t>
      </w:r>
      <w:r w:rsidR="00150D1D" w:rsidRPr="00571F69">
        <w:rPr>
          <w:rFonts w:ascii="Arial" w:eastAsia="Yu Gothic UI" w:hAnsi="Arial" w:cs="Arial"/>
          <w:sz w:val="28"/>
          <w:szCs w:val="28"/>
        </w:rPr>
        <w:t>,</w:t>
      </w:r>
      <w:r w:rsidRPr="00571F69">
        <w:rPr>
          <w:rFonts w:ascii="Arial" w:eastAsia="Yu Gothic UI" w:hAnsi="Arial" w:cs="Arial"/>
          <w:sz w:val="28"/>
          <w:szCs w:val="28"/>
        </w:rPr>
        <w:t xml:space="preserve"> defined as any knife having a blade which can be projected from the handle by hand pressure applied to a button, lever, spring or other device in the handle of the knife.</w:t>
      </w:r>
    </w:p>
    <w:p w14:paraId="39919109" w14:textId="77777777" w:rsidR="00150E66" w:rsidRPr="00571F69" w:rsidRDefault="00150E66">
      <w:pPr>
        <w:widowControl/>
        <w:jc w:val="both"/>
        <w:rPr>
          <w:rFonts w:ascii="Arial" w:eastAsia="Yu Gothic UI" w:hAnsi="Arial" w:cs="Arial"/>
          <w:sz w:val="28"/>
          <w:szCs w:val="28"/>
        </w:rPr>
      </w:pPr>
    </w:p>
    <w:p w14:paraId="2075D565" w14:textId="77777777" w:rsidR="00150E66" w:rsidRPr="00571F69" w:rsidRDefault="00150E66">
      <w:pPr>
        <w:widowControl/>
        <w:jc w:val="both"/>
        <w:rPr>
          <w:rFonts w:ascii="Arial" w:eastAsia="Yu Gothic UI" w:hAnsi="Arial" w:cs="Arial"/>
          <w:sz w:val="28"/>
          <w:szCs w:val="28"/>
        </w:rPr>
      </w:pPr>
      <w:r w:rsidRPr="00571F69">
        <w:rPr>
          <w:rFonts w:ascii="Arial" w:eastAsia="Yu Gothic UI" w:hAnsi="Arial" w:cs="Arial"/>
          <w:sz w:val="28"/>
          <w:szCs w:val="28"/>
        </w:rPr>
        <w:t>a metal knuckle knife, defined as a weapon that, when closed, cannot function as a set of plastic knuckles or metal knuckles, nor as a knife and when open, can function as both a set of plastic knuckles or metal knuckles as well as a knife.</w:t>
      </w:r>
    </w:p>
    <w:p w14:paraId="63885656" w14:textId="77777777" w:rsidR="00150E66" w:rsidRPr="00571F69" w:rsidRDefault="00150E66">
      <w:pPr>
        <w:widowControl/>
        <w:jc w:val="both"/>
        <w:rPr>
          <w:rFonts w:ascii="Arial" w:eastAsia="Yu Gothic UI" w:hAnsi="Arial" w:cs="Arial"/>
          <w:sz w:val="28"/>
          <w:szCs w:val="28"/>
        </w:rPr>
      </w:pPr>
    </w:p>
    <w:p w14:paraId="0065087F" w14:textId="77777777" w:rsidR="00150E66" w:rsidRPr="00571F69" w:rsidRDefault="00150E66">
      <w:pPr>
        <w:widowControl/>
        <w:jc w:val="both"/>
        <w:rPr>
          <w:rFonts w:ascii="Arial" w:eastAsia="Yu Gothic UI" w:hAnsi="Arial" w:cs="Arial"/>
          <w:sz w:val="28"/>
          <w:szCs w:val="28"/>
        </w:rPr>
      </w:pPr>
      <w:r w:rsidRPr="00571F69">
        <w:rPr>
          <w:rFonts w:ascii="Arial" w:eastAsia="Yu Gothic UI" w:hAnsi="Arial" w:cs="Arial"/>
          <w:sz w:val="28"/>
          <w:szCs w:val="28"/>
        </w:rPr>
        <w:t>metal knuckles, defined as a metal object with multiple holes, through which individual places his or her fingers so that a metal bar rests atop the individual's knuckles.</w:t>
      </w:r>
    </w:p>
    <w:p w14:paraId="3F03AF27" w14:textId="77777777" w:rsidR="00150E66" w:rsidRPr="00571F69" w:rsidRDefault="00150E66">
      <w:pPr>
        <w:widowControl/>
        <w:jc w:val="both"/>
        <w:rPr>
          <w:rFonts w:ascii="Arial" w:eastAsia="Yu Gothic UI" w:hAnsi="Arial" w:cs="Arial"/>
          <w:sz w:val="28"/>
          <w:szCs w:val="28"/>
        </w:rPr>
      </w:pPr>
    </w:p>
    <w:p w14:paraId="0B633BCC" w14:textId="77777777" w:rsidR="00150E66" w:rsidRPr="00571F69" w:rsidRDefault="00150E66">
      <w:pPr>
        <w:widowControl/>
        <w:jc w:val="both"/>
        <w:rPr>
          <w:rFonts w:ascii="Arial" w:eastAsia="Yu Gothic UI" w:hAnsi="Arial" w:cs="Arial"/>
          <w:sz w:val="28"/>
          <w:szCs w:val="28"/>
        </w:rPr>
      </w:pPr>
      <w:r w:rsidRPr="00571F69">
        <w:rPr>
          <w:rFonts w:ascii="Arial" w:eastAsia="Yu Gothic UI" w:hAnsi="Arial" w:cs="Arial"/>
          <w:sz w:val="28"/>
          <w:szCs w:val="28"/>
        </w:rPr>
        <w:t>a billy, defined as a cylindrical or rounded, rigid, club or baton with a handle grip which, from its appearance and inherent characteristics, is designed to be used as a striking weapon and not for other lawful purposes.</w:t>
      </w:r>
    </w:p>
    <w:p w14:paraId="78F9ADB0" w14:textId="77777777" w:rsidR="00150E66" w:rsidRPr="00571F69" w:rsidRDefault="00150E66">
      <w:pPr>
        <w:widowControl/>
        <w:jc w:val="both"/>
        <w:rPr>
          <w:rFonts w:ascii="Arial" w:eastAsia="Yu Gothic UI" w:hAnsi="Arial" w:cs="Arial"/>
          <w:sz w:val="28"/>
          <w:szCs w:val="28"/>
        </w:rPr>
      </w:pPr>
    </w:p>
    <w:p w14:paraId="1D893C10" w14:textId="77777777" w:rsidR="00150E66" w:rsidRPr="00571F69" w:rsidRDefault="00150E66">
      <w:pPr>
        <w:widowControl/>
        <w:jc w:val="both"/>
        <w:rPr>
          <w:rFonts w:ascii="Arial" w:eastAsia="Yu Gothic UI" w:hAnsi="Arial" w:cs="Arial"/>
          <w:sz w:val="28"/>
          <w:szCs w:val="28"/>
        </w:rPr>
      </w:pPr>
      <w:r w:rsidRPr="00571F69">
        <w:rPr>
          <w:rFonts w:ascii="Arial" w:eastAsia="Yu Gothic UI" w:hAnsi="Arial" w:cs="Arial"/>
          <w:sz w:val="28"/>
          <w:szCs w:val="28"/>
        </w:rPr>
        <w:t>a dagger</w:t>
      </w:r>
    </w:p>
    <w:p w14:paraId="785DDF9D" w14:textId="77777777" w:rsidR="00150E66" w:rsidRPr="00571F69" w:rsidRDefault="00150E66">
      <w:pPr>
        <w:widowControl/>
        <w:jc w:val="both"/>
        <w:rPr>
          <w:rFonts w:ascii="Arial" w:eastAsia="Yu Gothic UI" w:hAnsi="Arial" w:cs="Arial"/>
          <w:sz w:val="28"/>
          <w:szCs w:val="28"/>
        </w:rPr>
      </w:pPr>
      <w:r w:rsidRPr="00571F69">
        <w:rPr>
          <w:rFonts w:ascii="Arial" w:eastAsia="Yu Gothic UI" w:hAnsi="Arial" w:cs="Arial"/>
          <w:sz w:val="28"/>
          <w:szCs w:val="28"/>
        </w:rPr>
        <w:t xml:space="preserve">a blackjack </w:t>
      </w:r>
    </w:p>
    <w:p w14:paraId="23D2C8AA" w14:textId="700B8523" w:rsidR="001E76F7" w:rsidRPr="00571F69" w:rsidRDefault="001E76F7" w:rsidP="001E76F7">
      <w:pPr>
        <w:widowControl/>
        <w:jc w:val="both"/>
        <w:rPr>
          <w:rFonts w:ascii="Arial" w:eastAsia="Yu Gothic UI" w:hAnsi="Arial" w:cs="Arial"/>
          <w:sz w:val="28"/>
          <w:szCs w:val="28"/>
        </w:rPr>
      </w:pPr>
      <w:r w:rsidRPr="00571F69">
        <w:rPr>
          <w:rFonts w:ascii="Arial" w:eastAsia="Yu Gothic UI" w:hAnsi="Arial" w:cs="Arial"/>
          <w:sz w:val="28"/>
          <w:szCs w:val="28"/>
        </w:rPr>
        <w:t>plastic knuckles.</w:t>
      </w:r>
      <w:r w:rsidRPr="00571F69">
        <w:rPr>
          <w:rStyle w:val="FootnoteReference"/>
          <w:rFonts w:ascii="Arial" w:eastAsia="Yu Gothic UI" w:hAnsi="Arial" w:cs="Arial"/>
          <w:sz w:val="28"/>
          <w:szCs w:val="28"/>
          <w:vertAlign w:val="superscript"/>
        </w:rPr>
        <w:footnoteReference w:id="4"/>
      </w:r>
    </w:p>
    <w:p w14:paraId="17694EE7" w14:textId="24D0A42F" w:rsidR="005D7EB1" w:rsidRPr="00571F69" w:rsidRDefault="0018512B" w:rsidP="0044282C">
      <w:pPr>
        <w:widowControl/>
        <w:ind w:firstLine="720"/>
        <w:jc w:val="both"/>
        <w:rPr>
          <w:rFonts w:ascii="Arial" w:eastAsia="Yu Gothic UI" w:hAnsi="Arial" w:cs="Arial"/>
          <w:sz w:val="28"/>
          <w:szCs w:val="28"/>
        </w:rPr>
      </w:pPr>
      <w:r w:rsidRPr="00571F69">
        <w:rPr>
          <w:rFonts w:ascii="Arial" w:eastAsia="Yu Gothic UI" w:hAnsi="Arial" w:cs="Arial"/>
          <w:sz w:val="28"/>
          <w:szCs w:val="28"/>
        </w:rPr>
        <w:lastRenderedPageBreak/>
        <w:t>[</w:t>
      </w:r>
      <w:r w:rsidR="005D7EB1" w:rsidRPr="00571F69">
        <w:rPr>
          <w:rFonts w:ascii="Arial" w:eastAsia="Yu Gothic UI" w:hAnsi="Arial" w:cs="Arial"/>
          <w:sz w:val="28"/>
          <w:szCs w:val="28"/>
        </w:rPr>
        <w:t>UNDETECTABLE KNIFE means any knife or other instrument, which does not utilize materials that are detectable by a metal detector or magnetometer when set at a standard calibration, that is capable of ready use as a stabbing or cutting weapon and was commercially manufactured to be used as a weapon.</w:t>
      </w:r>
      <w:r w:rsidR="005D7EB1" w:rsidRPr="00571F69">
        <w:rPr>
          <w:rStyle w:val="FootnoteReference"/>
          <w:rFonts w:ascii="Arial" w:eastAsia="Yu Gothic UI" w:hAnsi="Arial" w:cs="Arial"/>
          <w:sz w:val="28"/>
          <w:szCs w:val="28"/>
          <w:vertAlign w:val="superscript"/>
        </w:rPr>
        <w:footnoteReference w:id="5"/>
      </w:r>
      <w:r w:rsidRPr="00571F69">
        <w:rPr>
          <w:rFonts w:ascii="Arial" w:eastAsia="Yu Gothic UI" w:hAnsi="Arial" w:cs="Arial"/>
          <w:sz w:val="28"/>
          <w:szCs w:val="28"/>
        </w:rPr>
        <w:t>]</w:t>
      </w:r>
    </w:p>
    <w:p w14:paraId="2335DE31" w14:textId="77777777" w:rsidR="005D7EB1" w:rsidRPr="00571F69" w:rsidRDefault="005D7EB1">
      <w:pPr>
        <w:widowControl/>
        <w:jc w:val="both"/>
        <w:rPr>
          <w:rFonts w:ascii="Arial" w:eastAsia="Yu Gothic UI" w:hAnsi="Arial" w:cs="Arial"/>
          <w:sz w:val="28"/>
          <w:szCs w:val="28"/>
        </w:rPr>
      </w:pPr>
    </w:p>
    <w:p w14:paraId="55F94765" w14:textId="42EC52B9" w:rsidR="00150E66" w:rsidRPr="00571F69" w:rsidRDefault="00150E66" w:rsidP="004D7538">
      <w:pPr>
        <w:widowControl/>
        <w:ind w:firstLine="720"/>
        <w:jc w:val="both"/>
        <w:rPr>
          <w:rFonts w:ascii="Arial" w:eastAsia="Yu Gothic UI" w:hAnsi="Arial" w:cs="Arial"/>
          <w:sz w:val="28"/>
          <w:szCs w:val="28"/>
        </w:rPr>
      </w:pPr>
      <w:r w:rsidRPr="00571F69">
        <w:rPr>
          <w:rFonts w:ascii="Arial" w:eastAsia="Yu Gothic UI" w:hAnsi="Arial" w:cs="Arial"/>
          <w:sz w:val="28"/>
          <w:szCs w:val="28"/>
        </w:rPr>
        <w:t>DANGEROUS  INSTRUMENT means any instrument, article or substance (including a vehicle) which, under the circumstances in which it is used, attempted to be used, or threatened to be used, is readily capable of causing death or other serious physical injury,</w:t>
      </w:r>
      <w:r w:rsidRPr="00571F69">
        <w:rPr>
          <w:rStyle w:val="FootnoteReference"/>
          <w:rFonts w:ascii="Arial" w:eastAsia="Yu Gothic UI" w:hAnsi="Arial" w:cs="Arial"/>
          <w:sz w:val="28"/>
          <w:szCs w:val="28"/>
          <w:vertAlign w:val="superscript"/>
        </w:rPr>
        <w:footnoteReference w:id="6"/>
      </w:r>
      <w:r w:rsidRPr="00571F69">
        <w:rPr>
          <w:rFonts w:ascii="Arial" w:eastAsia="Yu Gothic UI" w:hAnsi="Arial" w:cs="Arial"/>
          <w:sz w:val="28"/>
          <w:szCs w:val="28"/>
        </w:rPr>
        <w:t xml:space="preserve"> that is, serious and protracted disfigurement, protracted impairment of health or protracted loss or impairment of the function of any bodily organ.</w:t>
      </w:r>
      <w:r w:rsidRPr="00571F69">
        <w:rPr>
          <w:rStyle w:val="FootnoteReference"/>
          <w:rFonts w:ascii="Arial" w:eastAsia="Yu Gothic UI" w:hAnsi="Arial" w:cs="Arial"/>
          <w:sz w:val="28"/>
          <w:szCs w:val="28"/>
          <w:vertAlign w:val="superscript"/>
        </w:rPr>
        <w:footnoteReference w:id="7"/>
      </w:r>
      <w:r w:rsidRPr="00571F69">
        <w:rPr>
          <w:rFonts w:ascii="Arial" w:eastAsia="Yu Gothic UI" w:hAnsi="Arial" w:cs="Arial"/>
          <w:sz w:val="28"/>
          <w:szCs w:val="28"/>
        </w:rPr>
        <w:t xml:space="preserve">  Under that definition, death or other serious physical injury need not, in fact, be caused.</w:t>
      </w:r>
      <w:r w:rsidR="00D35525" w:rsidRPr="00571F69">
        <w:rPr>
          <w:rFonts w:ascii="Arial" w:eastAsia="Yu Gothic UI" w:hAnsi="Arial" w:cs="Arial"/>
          <w:sz w:val="28"/>
          <w:szCs w:val="28"/>
        </w:rPr>
        <w:t>]</w:t>
      </w:r>
    </w:p>
    <w:p w14:paraId="5734D04C" w14:textId="77777777" w:rsidR="00150E66" w:rsidRPr="00571F69" w:rsidRDefault="00150E66">
      <w:pPr>
        <w:widowControl/>
        <w:jc w:val="both"/>
        <w:rPr>
          <w:rFonts w:ascii="Arial" w:eastAsia="Yu Gothic UI" w:hAnsi="Arial" w:cs="Arial"/>
          <w:sz w:val="28"/>
          <w:szCs w:val="28"/>
        </w:rPr>
      </w:pPr>
    </w:p>
    <w:p w14:paraId="0D91F4C0" w14:textId="77777777" w:rsidR="00C26791" w:rsidRPr="00571F69" w:rsidRDefault="00150E66">
      <w:pPr>
        <w:widowControl/>
        <w:ind w:firstLine="720"/>
        <w:jc w:val="both"/>
        <w:rPr>
          <w:rFonts w:ascii="Arial" w:eastAsia="Yu Gothic UI" w:hAnsi="Arial" w:cs="Arial"/>
          <w:sz w:val="28"/>
          <w:szCs w:val="28"/>
        </w:rPr>
      </w:pPr>
      <w:r w:rsidRPr="00571F69">
        <w:rPr>
          <w:rFonts w:ascii="Arial" w:eastAsia="Yu Gothic UI" w:hAnsi="Arial" w:cs="Arial"/>
          <w:sz w:val="28"/>
          <w:szCs w:val="28"/>
        </w:rPr>
        <w:t>POSSESS means to have physical possession or otherwise to exercise dominion or control over tangible property.</w:t>
      </w:r>
      <w:r w:rsidRPr="00571F69">
        <w:rPr>
          <w:rStyle w:val="FootnoteReference"/>
          <w:rFonts w:ascii="Arial" w:eastAsia="Yu Gothic UI" w:hAnsi="Arial" w:cs="Arial"/>
          <w:sz w:val="28"/>
          <w:szCs w:val="28"/>
          <w:vertAlign w:val="superscript"/>
        </w:rPr>
        <w:footnoteReference w:id="8"/>
      </w:r>
    </w:p>
    <w:p w14:paraId="18BEAA61" w14:textId="77777777" w:rsidR="00C26791" w:rsidRPr="00571F69" w:rsidRDefault="00C26791">
      <w:pPr>
        <w:widowControl/>
        <w:ind w:firstLine="720"/>
        <w:jc w:val="both"/>
        <w:rPr>
          <w:rFonts w:ascii="Arial" w:eastAsia="Yu Gothic UI" w:hAnsi="Arial" w:cs="Arial"/>
          <w:sz w:val="28"/>
          <w:szCs w:val="28"/>
        </w:rPr>
      </w:pPr>
    </w:p>
    <w:p w14:paraId="46EE3334" w14:textId="51A047BC" w:rsidR="00693B03" w:rsidRPr="00571F69" w:rsidRDefault="00150E66" w:rsidP="00571F69">
      <w:pPr>
        <w:widowControl/>
        <w:ind w:firstLine="720"/>
        <w:jc w:val="both"/>
        <w:rPr>
          <w:rFonts w:ascii="Arial" w:eastAsia="Yu Gothic UI" w:hAnsi="Arial" w:cs="Arial"/>
          <w:sz w:val="28"/>
          <w:szCs w:val="28"/>
        </w:rPr>
      </w:pPr>
      <w:r w:rsidRPr="00571F69">
        <w:rPr>
          <w:rFonts w:ascii="Arial" w:eastAsia="Yu Gothic UI" w:hAnsi="Arial" w:cs="Arial"/>
          <w:sz w:val="28"/>
          <w:szCs w:val="28"/>
        </w:rPr>
        <w:t xml:space="preserve">A person KNOWINGLY possesses </w:t>
      </w:r>
      <w:r w:rsidRPr="00571F69">
        <w:rPr>
          <w:rFonts w:ascii="Arial" w:eastAsia="Yu Gothic UI" w:hAnsi="Arial" w:cs="Arial"/>
          <w:sz w:val="28"/>
          <w:szCs w:val="28"/>
          <w:u w:val="single"/>
        </w:rPr>
        <w:t>(</w:t>
      </w:r>
      <w:r w:rsidRPr="00571F69">
        <w:rPr>
          <w:rFonts w:ascii="Arial" w:eastAsia="Yu Gothic UI" w:hAnsi="Arial" w:cs="Arial"/>
          <w:i/>
          <w:iCs/>
          <w:sz w:val="28"/>
          <w:szCs w:val="28"/>
          <w:u w:val="single"/>
        </w:rPr>
        <w:t>specify</w:t>
      </w:r>
      <w:r w:rsidRPr="00571F69">
        <w:rPr>
          <w:rFonts w:ascii="Arial" w:eastAsia="Yu Gothic UI" w:hAnsi="Arial" w:cs="Arial"/>
          <w:sz w:val="28"/>
          <w:szCs w:val="28"/>
          <w:u w:val="single"/>
        </w:rPr>
        <w:t>)</w:t>
      </w:r>
      <w:r w:rsidRPr="00571F69">
        <w:rPr>
          <w:rFonts w:ascii="Arial" w:eastAsia="Yu Gothic UI" w:hAnsi="Arial" w:cs="Arial"/>
          <w:sz w:val="28"/>
          <w:szCs w:val="28"/>
        </w:rPr>
        <w:t xml:space="preserve"> when that person is aware that he or she is in possession of </w:t>
      </w:r>
      <w:r w:rsidR="00361978" w:rsidRPr="00571F69">
        <w:rPr>
          <w:rFonts w:ascii="Arial" w:hAnsi="Arial" w:cs="Arial"/>
          <w:sz w:val="28"/>
          <w:szCs w:val="28"/>
        </w:rPr>
        <w:t xml:space="preserve">an object that </w:t>
      </w:r>
      <w:r w:rsidR="00361978" w:rsidRPr="00571F69">
        <w:rPr>
          <w:rFonts w:ascii="Arial" w:hAnsi="Arial" w:cs="Arial"/>
          <w:sz w:val="28"/>
          <w:szCs w:val="28"/>
        </w:rPr>
        <w:lastRenderedPageBreak/>
        <w:t>is (</w:t>
      </w:r>
      <w:r w:rsidR="00361978" w:rsidRPr="00571F69">
        <w:rPr>
          <w:rFonts w:ascii="Arial" w:hAnsi="Arial" w:cs="Arial"/>
          <w:i/>
          <w:iCs/>
          <w:sz w:val="28"/>
          <w:szCs w:val="28"/>
          <w:u w:val="single"/>
        </w:rPr>
        <w:t>specify</w:t>
      </w:r>
      <w:r w:rsidR="00361978" w:rsidRPr="00571F69">
        <w:rPr>
          <w:rFonts w:ascii="Arial" w:hAnsi="Arial" w:cs="Arial"/>
          <w:sz w:val="28"/>
          <w:szCs w:val="28"/>
        </w:rPr>
        <w:t>).</w:t>
      </w:r>
      <w:r w:rsidR="00163151" w:rsidRPr="00571F69">
        <w:rPr>
          <w:rStyle w:val="FootnoteReference"/>
          <w:rFonts w:ascii="Arial" w:eastAsia="Yu Gothic UI" w:hAnsi="Arial" w:cs="Arial"/>
          <w:sz w:val="28"/>
          <w:szCs w:val="28"/>
          <w:vertAlign w:val="superscript"/>
        </w:rPr>
        <w:t xml:space="preserve"> </w:t>
      </w:r>
      <w:r w:rsidR="00163151" w:rsidRPr="00571F69">
        <w:rPr>
          <w:rStyle w:val="FootnoteReference"/>
          <w:rFonts w:ascii="Arial" w:eastAsia="Yu Gothic UI" w:hAnsi="Arial" w:cs="Arial"/>
          <w:sz w:val="28"/>
          <w:szCs w:val="28"/>
          <w:vertAlign w:val="superscript"/>
        </w:rPr>
        <w:footnoteReference w:id="9"/>
      </w:r>
      <w:r w:rsidR="00361978" w:rsidRPr="00571F69">
        <w:rPr>
          <w:rFonts w:ascii="Arial" w:hAnsi="Arial" w:cs="Arial"/>
          <w:sz w:val="28"/>
          <w:szCs w:val="28"/>
        </w:rPr>
        <w:t xml:space="preserve">  </w:t>
      </w:r>
      <w:r w:rsidR="00693B03" w:rsidRPr="00571F69">
        <w:rPr>
          <w:rFonts w:ascii="Arial" w:eastAsia="Yu Gothic UI" w:hAnsi="Arial" w:cs="Arial"/>
          <w:sz w:val="28"/>
          <w:szCs w:val="28"/>
        </w:rPr>
        <w:t xml:space="preserve">That person need not know (that is, be aware of) the </w:t>
      </w:r>
      <w:r w:rsidR="00361978" w:rsidRPr="00571F69">
        <w:rPr>
          <w:rFonts w:ascii="Arial" w:eastAsia="Yu Gothic UI" w:hAnsi="Arial" w:cs="Arial"/>
          <w:sz w:val="28"/>
          <w:szCs w:val="28"/>
        </w:rPr>
        <w:t xml:space="preserve">object’s name or that it meets the </w:t>
      </w:r>
      <w:r w:rsidR="00693B03" w:rsidRPr="00571F69">
        <w:rPr>
          <w:rFonts w:ascii="Arial" w:eastAsia="Yu Gothic UI" w:hAnsi="Arial" w:cs="Arial"/>
          <w:sz w:val="28"/>
          <w:szCs w:val="28"/>
        </w:rPr>
        <w:t>definition of (</w:t>
      </w:r>
      <w:r w:rsidR="00693B03" w:rsidRPr="00571F69">
        <w:rPr>
          <w:rFonts w:ascii="Arial" w:eastAsia="Yu Gothic UI" w:hAnsi="Arial" w:cs="Arial"/>
          <w:i/>
          <w:iCs/>
          <w:sz w:val="28"/>
          <w:szCs w:val="28"/>
          <w:u w:val="single"/>
        </w:rPr>
        <w:t>specify</w:t>
      </w:r>
      <w:r w:rsidR="00693B03" w:rsidRPr="00571F69">
        <w:rPr>
          <w:rFonts w:ascii="Arial" w:eastAsia="Yu Gothic UI" w:hAnsi="Arial" w:cs="Arial"/>
          <w:sz w:val="28"/>
          <w:szCs w:val="28"/>
        </w:rPr>
        <w:t>).</w:t>
      </w:r>
      <w:r w:rsidR="00693B03" w:rsidRPr="00571F69">
        <w:rPr>
          <w:rFonts w:ascii="Arial" w:eastAsia="Yu Gothic UI" w:hAnsi="Arial" w:cs="Arial"/>
          <w:sz w:val="28"/>
          <w:szCs w:val="28"/>
          <w:vertAlign w:val="superscript"/>
        </w:rPr>
        <w:footnoteReference w:id="10"/>
      </w:r>
      <w:r w:rsidR="00693B03" w:rsidRPr="00571F69">
        <w:rPr>
          <w:rFonts w:ascii="Arial" w:eastAsia="Yu Gothic UI" w:hAnsi="Arial" w:cs="Arial"/>
          <w:sz w:val="28"/>
          <w:szCs w:val="28"/>
        </w:rPr>
        <w:t xml:space="preserve"> </w:t>
      </w:r>
    </w:p>
    <w:p w14:paraId="10976414" w14:textId="77777777" w:rsidR="00FF35F1" w:rsidRPr="00571F69" w:rsidRDefault="00FF35F1" w:rsidP="00693B03">
      <w:pPr>
        <w:ind w:firstLine="720"/>
        <w:jc w:val="both"/>
        <w:rPr>
          <w:rFonts w:ascii="Arial" w:eastAsia="Yu Gothic UI" w:hAnsi="Arial" w:cs="Arial"/>
          <w:sz w:val="28"/>
          <w:szCs w:val="28"/>
        </w:rPr>
      </w:pPr>
    </w:p>
    <w:p w14:paraId="1BBDEFFB" w14:textId="77777777" w:rsidR="00A1584D" w:rsidRPr="00571F69" w:rsidRDefault="00A1584D">
      <w:pPr>
        <w:widowControl/>
        <w:jc w:val="both"/>
        <w:rPr>
          <w:rFonts w:ascii="Arial" w:eastAsia="Yu Gothic UI" w:hAnsi="Arial" w:cs="Arial"/>
          <w:i/>
          <w:iCs/>
          <w:sz w:val="28"/>
          <w:szCs w:val="28"/>
          <w:u w:val="single"/>
        </w:rPr>
      </w:pPr>
    </w:p>
    <w:p w14:paraId="5C3CD699" w14:textId="6CA8F2DA" w:rsidR="00150E66" w:rsidRPr="00571F69" w:rsidRDefault="00150E66">
      <w:pPr>
        <w:widowControl/>
        <w:ind w:firstLine="720"/>
        <w:jc w:val="both"/>
        <w:rPr>
          <w:rFonts w:ascii="Arial" w:eastAsia="Yu Gothic UI" w:hAnsi="Arial" w:cs="Arial"/>
          <w:sz w:val="28"/>
          <w:szCs w:val="28"/>
        </w:rPr>
      </w:pPr>
      <w:r w:rsidRPr="00571F69">
        <w:rPr>
          <w:rFonts w:ascii="Arial" w:eastAsia="Yu Gothic UI" w:hAnsi="Arial" w:cs="Arial"/>
          <w:sz w:val="28"/>
          <w:szCs w:val="28"/>
        </w:rPr>
        <w:t>INTENT means conscious objective or purpose.</w:t>
      </w:r>
      <w:r w:rsidRPr="00571F69">
        <w:rPr>
          <w:rStyle w:val="FootnoteReference"/>
          <w:rFonts w:ascii="Arial" w:eastAsia="Yu Gothic UI" w:hAnsi="Arial" w:cs="Arial"/>
          <w:sz w:val="28"/>
          <w:szCs w:val="28"/>
          <w:vertAlign w:val="superscript"/>
        </w:rPr>
        <w:footnoteReference w:id="11"/>
      </w:r>
      <w:r w:rsidRPr="00571F69">
        <w:rPr>
          <w:rFonts w:ascii="Arial" w:eastAsia="Yu Gothic UI" w:hAnsi="Arial" w:cs="Arial"/>
          <w:sz w:val="28"/>
          <w:szCs w:val="28"/>
        </w:rPr>
        <w:t xml:space="preserve">  Thus, a person acts with intent to use a </w:t>
      </w:r>
      <w:r w:rsidRPr="00571F69">
        <w:rPr>
          <w:rFonts w:ascii="Arial" w:eastAsia="Yu Gothic UI" w:hAnsi="Arial" w:cs="Arial"/>
          <w:sz w:val="28"/>
          <w:szCs w:val="28"/>
          <w:u w:val="single"/>
        </w:rPr>
        <w:t>(</w:t>
      </w:r>
      <w:r w:rsidRPr="00571F69">
        <w:rPr>
          <w:rFonts w:ascii="Arial" w:eastAsia="Yu Gothic UI" w:hAnsi="Arial" w:cs="Arial"/>
          <w:i/>
          <w:iCs/>
          <w:sz w:val="28"/>
          <w:szCs w:val="28"/>
          <w:u w:val="single"/>
        </w:rPr>
        <w:t>specify</w:t>
      </w:r>
      <w:r w:rsidRPr="00571F69">
        <w:rPr>
          <w:rFonts w:ascii="Arial" w:eastAsia="Yu Gothic UI" w:hAnsi="Arial" w:cs="Arial"/>
          <w:sz w:val="28"/>
          <w:szCs w:val="28"/>
          <w:u w:val="single"/>
        </w:rPr>
        <w:t>)</w:t>
      </w:r>
      <w:r w:rsidRPr="00571F69">
        <w:rPr>
          <w:rFonts w:ascii="Arial" w:eastAsia="Yu Gothic UI" w:hAnsi="Arial" w:cs="Arial"/>
          <w:sz w:val="28"/>
          <w:szCs w:val="28"/>
        </w:rPr>
        <w:t xml:space="preserve"> unlawfully against another when his or her conscious objective or purpose is to </w:t>
      </w:r>
      <w:r w:rsidR="00252BAE" w:rsidRPr="00571F69">
        <w:rPr>
          <w:rFonts w:ascii="Arial" w:eastAsia="Yu Gothic UI" w:hAnsi="Arial" w:cs="Arial"/>
          <w:sz w:val="28"/>
          <w:szCs w:val="28"/>
        </w:rPr>
        <w:t>do so</w:t>
      </w:r>
      <w:r w:rsidRPr="00571F69">
        <w:rPr>
          <w:rFonts w:ascii="Arial" w:eastAsia="Yu Gothic UI" w:hAnsi="Arial" w:cs="Arial"/>
          <w:sz w:val="28"/>
          <w:szCs w:val="28"/>
        </w:rPr>
        <w:t>.</w:t>
      </w:r>
      <w:r w:rsidRPr="00571F69">
        <w:rPr>
          <w:rStyle w:val="FootnoteReference"/>
          <w:rFonts w:ascii="Arial" w:eastAsia="Yu Gothic UI" w:hAnsi="Arial" w:cs="Arial"/>
          <w:sz w:val="28"/>
          <w:szCs w:val="28"/>
          <w:vertAlign w:val="superscript"/>
        </w:rPr>
        <w:footnoteReference w:id="12"/>
      </w:r>
    </w:p>
    <w:p w14:paraId="25018B91" w14:textId="77777777" w:rsidR="00150E66" w:rsidRPr="00571F69" w:rsidRDefault="00150E66">
      <w:pPr>
        <w:widowControl/>
        <w:jc w:val="both"/>
        <w:rPr>
          <w:rFonts w:ascii="Arial" w:eastAsia="Yu Gothic UI" w:hAnsi="Arial" w:cs="Arial"/>
          <w:sz w:val="28"/>
          <w:szCs w:val="28"/>
        </w:rPr>
      </w:pPr>
    </w:p>
    <w:p w14:paraId="4754074D" w14:textId="77777777" w:rsidR="00150E66" w:rsidRPr="00571F69" w:rsidRDefault="00150E66">
      <w:pPr>
        <w:widowControl/>
        <w:ind w:firstLine="720"/>
        <w:jc w:val="both"/>
        <w:rPr>
          <w:rFonts w:ascii="Arial" w:eastAsia="Yu Gothic UI" w:hAnsi="Arial" w:cs="Arial"/>
          <w:sz w:val="28"/>
          <w:szCs w:val="28"/>
        </w:rPr>
      </w:pPr>
      <w:r w:rsidRPr="00571F69">
        <w:rPr>
          <w:rFonts w:ascii="Arial" w:eastAsia="Yu Gothic UI" w:hAnsi="Arial" w:cs="Arial"/>
          <w:sz w:val="28"/>
          <w:szCs w:val="28"/>
        </w:rPr>
        <w:t>In order for you to find the defendant guilty of this crime, the People are required to prove, from all of the evidence in the case, beyond a reasonable doubt, each of the following three elements:</w:t>
      </w:r>
    </w:p>
    <w:p w14:paraId="7DA8F5B4" w14:textId="77777777" w:rsidR="00150E66" w:rsidRPr="00571F69" w:rsidRDefault="00150E66">
      <w:pPr>
        <w:widowControl/>
        <w:jc w:val="both"/>
        <w:rPr>
          <w:rFonts w:ascii="Arial" w:eastAsia="Yu Gothic UI" w:hAnsi="Arial" w:cs="Arial"/>
          <w:sz w:val="28"/>
          <w:szCs w:val="28"/>
        </w:rPr>
      </w:pPr>
    </w:p>
    <w:p w14:paraId="55E6E756" w14:textId="4D6F5523" w:rsidR="00150E66" w:rsidRPr="00571F69" w:rsidRDefault="00150E66">
      <w:pPr>
        <w:widowControl/>
        <w:tabs>
          <w:tab w:val="left" w:pos="-1440"/>
        </w:tabs>
        <w:ind w:left="1440" w:hanging="720"/>
        <w:jc w:val="both"/>
        <w:rPr>
          <w:rFonts w:ascii="Arial" w:eastAsia="Yu Gothic UI" w:hAnsi="Arial" w:cs="Arial"/>
          <w:sz w:val="28"/>
          <w:szCs w:val="28"/>
        </w:rPr>
      </w:pPr>
      <w:r w:rsidRPr="00571F69">
        <w:rPr>
          <w:rFonts w:ascii="Arial" w:eastAsia="Yu Gothic UI" w:hAnsi="Arial" w:cs="Arial"/>
          <w:sz w:val="28"/>
          <w:szCs w:val="28"/>
        </w:rPr>
        <w:t>1.</w:t>
      </w:r>
      <w:r w:rsidRPr="00571F69">
        <w:rPr>
          <w:rFonts w:ascii="Arial" w:eastAsia="Yu Gothic UI" w:hAnsi="Arial" w:cs="Arial"/>
          <w:sz w:val="28"/>
          <w:szCs w:val="28"/>
        </w:rPr>
        <w:tab/>
        <w:t xml:space="preserve">That on or about </w:t>
      </w:r>
      <w:r w:rsidRPr="00571F69">
        <w:rPr>
          <w:rFonts w:ascii="Arial" w:eastAsia="Yu Gothic UI" w:hAnsi="Arial" w:cs="Arial"/>
          <w:i/>
          <w:iCs/>
          <w:sz w:val="28"/>
          <w:szCs w:val="28"/>
          <w:u w:val="single"/>
        </w:rPr>
        <w:t xml:space="preserve"> (date) </w:t>
      </w:r>
      <w:r w:rsidRPr="00571F69">
        <w:rPr>
          <w:rFonts w:ascii="Arial" w:eastAsia="Yu Gothic UI" w:hAnsi="Arial" w:cs="Arial"/>
          <w:sz w:val="28"/>
          <w:szCs w:val="28"/>
        </w:rPr>
        <w:t xml:space="preserve">, in the county of </w:t>
      </w:r>
      <w:r w:rsidRPr="00571F69">
        <w:rPr>
          <w:rFonts w:ascii="Arial" w:eastAsia="Yu Gothic UI" w:hAnsi="Arial" w:cs="Arial"/>
          <w:i/>
          <w:iCs/>
          <w:sz w:val="28"/>
          <w:szCs w:val="28"/>
          <w:u w:val="single"/>
        </w:rPr>
        <w:t xml:space="preserve"> (County)</w:t>
      </w:r>
      <w:r w:rsidRPr="00571F69">
        <w:rPr>
          <w:rFonts w:ascii="Arial" w:eastAsia="Yu Gothic UI" w:hAnsi="Arial" w:cs="Arial"/>
          <w:sz w:val="28"/>
          <w:szCs w:val="28"/>
        </w:rPr>
        <w:t xml:space="preserve">, the defendant, </w:t>
      </w:r>
      <w:r w:rsidRPr="00571F69">
        <w:rPr>
          <w:rFonts w:ascii="Arial" w:eastAsia="Yu Gothic UI" w:hAnsi="Arial" w:cs="Arial"/>
          <w:i/>
          <w:iCs/>
          <w:sz w:val="28"/>
          <w:szCs w:val="28"/>
          <w:u w:val="single"/>
        </w:rPr>
        <w:t xml:space="preserve"> (defendant's name) </w:t>
      </w:r>
      <w:r w:rsidRPr="00571F69">
        <w:rPr>
          <w:rFonts w:ascii="Arial" w:eastAsia="Yu Gothic UI" w:hAnsi="Arial" w:cs="Arial"/>
          <w:sz w:val="28"/>
          <w:szCs w:val="28"/>
        </w:rPr>
        <w:t xml:space="preserve">possessed a </w:t>
      </w:r>
      <w:r w:rsidRPr="00571F69">
        <w:rPr>
          <w:rFonts w:ascii="Arial" w:eastAsia="Yu Gothic UI" w:hAnsi="Arial" w:cs="Arial"/>
          <w:sz w:val="28"/>
          <w:szCs w:val="28"/>
          <w:u w:val="single"/>
        </w:rPr>
        <w:t>(</w:t>
      </w:r>
      <w:r w:rsidRPr="00571F69">
        <w:rPr>
          <w:rFonts w:ascii="Arial" w:eastAsia="Yu Gothic UI" w:hAnsi="Arial" w:cs="Arial"/>
          <w:i/>
          <w:iCs/>
          <w:sz w:val="28"/>
          <w:szCs w:val="28"/>
          <w:u w:val="single"/>
        </w:rPr>
        <w:t>specify</w:t>
      </w:r>
      <w:r w:rsidRPr="00571F69">
        <w:rPr>
          <w:rFonts w:ascii="Arial" w:eastAsia="Yu Gothic UI" w:hAnsi="Arial" w:cs="Arial"/>
          <w:sz w:val="28"/>
          <w:szCs w:val="28"/>
          <w:u w:val="single"/>
        </w:rPr>
        <w:t>)</w:t>
      </w:r>
      <w:r w:rsidRPr="00571F69">
        <w:rPr>
          <w:rFonts w:ascii="Arial" w:eastAsia="Yu Gothic UI" w:hAnsi="Arial" w:cs="Arial"/>
          <w:sz w:val="28"/>
          <w:szCs w:val="28"/>
        </w:rPr>
        <w:t xml:space="preserve">; </w:t>
      </w:r>
    </w:p>
    <w:p w14:paraId="1645AC48" w14:textId="77777777" w:rsidR="00150E66" w:rsidRPr="00571F69" w:rsidRDefault="00150E66">
      <w:pPr>
        <w:widowControl/>
        <w:jc w:val="both"/>
        <w:rPr>
          <w:rFonts w:ascii="Arial" w:eastAsia="Yu Gothic UI" w:hAnsi="Arial" w:cs="Arial"/>
          <w:sz w:val="28"/>
          <w:szCs w:val="28"/>
        </w:rPr>
      </w:pPr>
    </w:p>
    <w:p w14:paraId="09EEF810" w14:textId="77777777" w:rsidR="00150E66" w:rsidRPr="00571F69" w:rsidRDefault="00150E66">
      <w:pPr>
        <w:widowControl/>
        <w:tabs>
          <w:tab w:val="left" w:pos="-1440"/>
        </w:tabs>
        <w:ind w:left="1440" w:hanging="720"/>
        <w:jc w:val="both"/>
        <w:rPr>
          <w:rFonts w:ascii="Arial" w:eastAsia="Yu Gothic UI" w:hAnsi="Arial" w:cs="Arial"/>
          <w:sz w:val="28"/>
          <w:szCs w:val="28"/>
        </w:rPr>
      </w:pPr>
      <w:r w:rsidRPr="00571F69">
        <w:rPr>
          <w:rFonts w:ascii="Arial" w:eastAsia="Yu Gothic UI" w:hAnsi="Arial" w:cs="Arial"/>
          <w:sz w:val="28"/>
          <w:szCs w:val="28"/>
        </w:rPr>
        <w:t>2.</w:t>
      </w:r>
      <w:r w:rsidRPr="00571F69">
        <w:rPr>
          <w:rFonts w:ascii="Arial" w:eastAsia="Yu Gothic UI" w:hAnsi="Arial" w:cs="Arial"/>
          <w:sz w:val="28"/>
          <w:szCs w:val="28"/>
        </w:rPr>
        <w:tab/>
        <w:t xml:space="preserve">That the defendant did so knowingly; and  </w:t>
      </w:r>
    </w:p>
    <w:p w14:paraId="2FAF303E" w14:textId="77777777" w:rsidR="00150E66" w:rsidRPr="00571F69" w:rsidRDefault="00150E66">
      <w:pPr>
        <w:widowControl/>
        <w:jc w:val="both"/>
        <w:rPr>
          <w:rFonts w:ascii="Arial" w:eastAsia="Yu Gothic UI" w:hAnsi="Arial" w:cs="Arial"/>
          <w:sz w:val="28"/>
          <w:szCs w:val="28"/>
        </w:rPr>
      </w:pPr>
    </w:p>
    <w:p w14:paraId="6EDA775D" w14:textId="77777777" w:rsidR="00150E66" w:rsidRPr="00571F69" w:rsidRDefault="00150E66">
      <w:pPr>
        <w:widowControl/>
        <w:tabs>
          <w:tab w:val="left" w:pos="-1440"/>
        </w:tabs>
        <w:ind w:left="1440" w:hanging="720"/>
        <w:jc w:val="both"/>
        <w:rPr>
          <w:rFonts w:ascii="Arial" w:eastAsia="Yu Gothic UI" w:hAnsi="Arial" w:cs="Arial"/>
          <w:sz w:val="28"/>
          <w:szCs w:val="28"/>
        </w:rPr>
      </w:pPr>
      <w:r w:rsidRPr="00571F69">
        <w:rPr>
          <w:rFonts w:ascii="Arial" w:eastAsia="Yu Gothic UI" w:hAnsi="Arial" w:cs="Arial"/>
          <w:sz w:val="28"/>
          <w:szCs w:val="28"/>
        </w:rPr>
        <w:t>3.</w:t>
      </w:r>
      <w:r w:rsidRPr="00571F69">
        <w:rPr>
          <w:rFonts w:ascii="Arial" w:eastAsia="Yu Gothic UI" w:hAnsi="Arial" w:cs="Arial"/>
          <w:sz w:val="28"/>
          <w:szCs w:val="28"/>
        </w:rPr>
        <w:tab/>
        <w:t xml:space="preserve">That the defendant did so with intent to use </w:t>
      </w:r>
      <w:r w:rsidRPr="00571F69">
        <w:rPr>
          <w:rFonts w:ascii="Arial" w:eastAsia="Yu Gothic UI" w:hAnsi="Arial" w:cs="Arial"/>
          <w:sz w:val="28"/>
          <w:szCs w:val="28"/>
          <w:u w:val="single"/>
        </w:rPr>
        <w:t>(</w:t>
      </w:r>
      <w:r w:rsidRPr="00571F69">
        <w:rPr>
          <w:rFonts w:ascii="Arial" w:eastAsia="Yu Gothic UI" w:hAnsi="Arial" w:cs="Arial"/>
          <w:i/>
          <w:iCs/>
          <w:sz w:val="28"/>
          <w:szCs w:val="28"/>
          <w:u w:val="single"/>
        </w:rPr>
        <w:t>specify</w:t>
      </w:r>
      <w:r w:rsidRPr="00571F69">
        <w:rPr>
          <w:rFonts w:ascii="Arial" w:eastAsia="Yu Gothic UI" w:hAnsi="Arial" w:cs="Arial"/>
          <w:sz w:val="28"/>
          <w:szCs w:val="28"/>
          <w:u w:val="single"/>
        </w:rPr>
        <w:t>)</w:t>
      </w:r>
      <w:r w:rsidRPr="00571F69">
        <w:rPr>
          <w:rFonts w:ascii="Arial" w:eastAsia="Yu Gothic UI" w:hAnsi="Arial" w:cs="Arial"/>
          <w:sz w:val="28"/>
          <w:szCs w:val="28"/>
        </w:rPr>
        <w:t xml:space="preserve"> unlawfully against another.</w:t>
      </w:r>
    </w:p>
    <w:p w14:paraId="4E221781" w14:textId="77777777" w:rsidR="00150E66" w:rsidRPr="00571F69" w:rsidRDefault="00150E66">
      <w:pPr>
        <w:widowControl/>
        <w:jc w:val="both"/>
        <w:rPr>
          <w:rFonts w:ascii="Arial" w:eastAsia="Yu Gothic UI" w:hAnsi="Arial" w:cs="Arial"/>
          <w:sz w:val="28"/>
          <w:szCs w:val="28"/>
        </w:rPr>
      </w:pPr>
    </w:p>
    <w:p w14:paraId="0CEC9F49" w14:textId="77777777" w:rsidR="00150E66" w:rsidRPr="00571F69" w:rsidRDefault="00150E66">
      <w:pPr>
        <w:widowControl/>
        <w:ind w:firstLine="720"/>
        <w:jc w:val="both"/>
        <w:rPr>
          <w:rFonts w:ascii="Arial" w:hAnsi="Arial" w:cs="Arial"/>
          <w:sz w:val="28"/>
          <w:szCs w:val="28"/>
        </w:rPr>
      </w:pPr>
      <w:r w:rsidRPr="00571F69">
        <w:rPr>
          <w:rFonts w:ascii="Arial" w:hAnsi="Arial" w:cs="Arial"/>
          <w:sz w:val="28"/>
          <w:szCs w:val="28"/>
        </w:rPr>
        <w:t>If you find the People have proven beyond a reasonable doubt each of those elements, you must find the defendant guilty of this crime.</w:t>
      </w:r>
    </w:p>
    <w:p w14:paraId="6CA76AD0" w14:textId="77777777" w:rsidR="00150E66" w:rsidRPr="00571F69" w:rsidRDefault="00150E66">
      <w:pPr>
        <w:widowControl/>
        <w:jc w:val="both"/>
        <w:rPr>
          <w:rFonts w:ascii="Arial" w:hAnsi="Arial" w:cs="Arial"/>
          <w:sz w:val="28"/>
          <w:szCs w:val="28"/>
        </w:rPr>
      </w:pPr>
    </w:p>
    <w:p w14:paraId="6DB9AFB6" w14:textId="77777777" w:rsidR="00150E66" w:rsidRPr="00571F69" w:rsidRDefault="00150E66">
      <w:pPr>
        <w:widowControl/>
        <w:ind w:firstLine="720"/>
        <w:jc w:val="both"/>
        <w:rPr>
          <w:rFonts w:ascii="Arial" w:hAnsi="Arial" w:cs="Arial"/>
          <w:sz w:val="28"/>
          <w:szCs w:val="28"/>
        </w:rPr>
      </w:pPr>
      <w:r w:rsidRPr="00571F69">
        <w:rPr>
          <w:rFonts w:ascii="Arial" w:hAnsi="Arial" w:cs="Arial"/>
          <w:sz w:val="28"/>
          <w:szCs w:val="28"/>
        </w:rPr>
        <w:t>If you find the People have not proven beyond a reasonable doubt any one or more of those elements, you must find the defendant not guilty of this crime.</w:t>
      </w:r>
    </w:p>
    <w:p w14:paraId="0796C697" w14:textId="77777777" w:rsidR="00150E66" w:rsidRPr="00571F69" w:rsidRDefault="00150E66">
      <w:pPr>
        <w:widowControl/>
        <w:jc w:val="both"/>
        <w:rPr>
          <w:rFonts w:ascii="Arial" w:eastAsia="Yu Gothic UI" w:hAnsi="Arial" w:cs="Arial"/>
          <w:sz w:val="28"/>
          <w:szCs w:val="28"/>
        </w:rPr>
      </w:pPr>
      <w:r w:rsidRPr="00571F69">
        <w:rPr>
          <w:rFonts w:ascii="Arial" w:eastAsia="Yu Gothic UI" w:hAnsi="Arial" w:cs="Arial"/>
          <w:sz w:val="28"/>
          <w:szCs w:val="28"/>
        </w:rPr>
        <w:t>count.</w:t>
      </w:r>
    </w:p>
    <w:sectPr w:rsidR="00150E66" w:rsidRPr="00571F69" w:rsidSect="00150E66">
      <w:footerReference w:type="default" r:id="rId6"/>
      <w:type w:val="continuous"/>
      <w:pgSz w:w="12240" w:h="15840"/>
      <w:pgMar w:top="1440" w:right="2160" w:bottom="1440" w:left="216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85459" w14:textId="77777777" w:rsidR="00370B2E" w:rsidRDefault="00370B2E" w:rsidP="00150E66">
      <w:r>
        <w:separator/>
      </w:r>
    </w:p>
  </w:endnote>
  <w:endnote w:type="continuationSeparator" w:id="0">
    <w:p w14:paraId="044BCCA0" w14:textId="77777777" w:rsidR="00370B2E" w:rsidRDefault="00370B2E" w:rsidP="0015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86EA" w14:textId="77777777" w:rsidR="00150E66" w:rsidRDefault="00150E66">
    <w:pPr>
      <w:spacing w:line="240" w:lineRule="exact"/>
    </w:pPr>
  </w:p>
  <w:p w14:paraId="1F1481B2" w14:textId="2012DD79" w:rsidR="00150E66" w:rsidRDefault="00150E66">
    <w:pPr>
      <w:framePr w:w="7921" w:wrap="notBeside" w:vAnchor="text" w:hAnchor="text" w:x="1" w:y="1"/>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PAGE </w:instrText>
    </w:r>
    <w:r>
      <w:rPr>
        <w:rFonts w:ascii="Arial" w:hAnsi="Arial" w:cs="Arial"/>
        <w:sz w:val="20"/>
        <w:szCs w:val="20"/>
      </w:rPr>
      <w:fldChar w:fldCharType="separate"/>
    </w:r>
    <w:r w:rsidR="00276435">
      <w:rPr>
        <w:rFonts w:ascii="Arial" w:hAnsi="Arial" w:cs="Arial"/>
        <w:noProof/>
        <w:sz w:val="20"/>
        <w:szCs w:val="20"/>
      </w:rPr>
      <w:t>3</w:t>
    </w:r>
    <w:r>
      <w:rPr>
        <w:rFonts w:ascii="Arial" w:hAnsi="Arial" w:cs="Arial"/>
        <w:sz w:val="20"/>
        <w:szCs w:val="20"/>
      </w:rPr>
      <w:fldChar w:fldCharType="end"/>
    </w:r>
  </w:p>
  <w:p w14:paraId="70C05677" w14:textId="77777777" w:rsidR="00150E66" w:rsidRDefault="00150E66">
    <w:pPr>
      <w:ind w:left="-720" w:righ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25AE1" w14:textId="77777777" w:rsidR="00370B2E" w:rsidRDefault="00370B2E" w:rsidP="00150E66">
      <w:r>
        <w:separator/>
      </w:r>
    </w:p>
  </w:footnote>
  <w:footnote w:type="continuationSeparator" w:id="0">
    <w:p w14:paraId="38F9E67A" w14:textId="77777777" w:rsidR="00370B2E" w:rsidRDefault="00370B2E" w:rsidP="00150E66">
      <w:r>
        <w:continuationSeparator/>
      </w:r>
    </w:p>
  </w:footnote>
  <w:footnote w:id="1">
    <w:p w14:paraId="534E512F" w14:textId="3BED97FE" w:rsidR="00914380" w:rsidRPr="00571F69" w:rsidRDefault="00914380" w:rsidP="00914380">
      <w:pPr>
        <w:spacing w:before="100" w:beforeAutospacing="1"/>
        <w:jc w:val="both"/>
        <w:rPr>
          <w:rFonts w:ascii="Arial" w:eastAsia="Yu Gothic UI" w:hAnsi="Arial" w:cs="Arial"/>
          <w:sz w:val="22"/>
          <w:szCs w:val="22"/>
        </w:rPr>
      </w:pPr>
      <w:r>
        <w:rPr>
          <w:rFonts w:ascii="Yu Gothic UI" w:eastAsia="Yu Gothic UI" w:cs="Yu Gothic UI"/>
          <w:vertAlign w:val="superscript"/>
        </w:rPr>
        <w:t>1</w:t>
      </w:r>
      <w:r>
        <w:rPr>
          <w:rFonts w:ascii="Yu Gothic UI" w:eastAsia="Yu Gothic UI" w:cs="Yu Gothic UI"/>
        </w:rPr>
        <w:t xml:space="preserve"> </w:t>
      </w:r>
      <w:bookmarkStart w:id="0" w:name="_Hlk110376789"/>
      <w:r>
        <w:rPr>
          <w:rFonts w:ascii="Arial" w:eastAsia="Yu Gothic UI" w:hAnsi="Arial" w:cs="Arial"/>
          <w:sz w:val="22"/>
          <w:szCs w:val="22"/>
        </w:rPr>
        <w:t xml:space="preserve">The </w:t>
      </w:r>
      <w:r w:rsidRPr="00E26CAA">
        <w:rPr>
          <w:rFonts w:ascii="Arial" w:eastAsia="Yu Gothic UI" w:hAnsi="Arial" w:cs="Arial"/>
          <w:sz w:val="22"/>
          <w:szCs w:val="22"/>
        </w:rPr>
        <w:t>January 2017</w:t>
      </w:r>
      <w:r>
        <w:rPr>
          <w:rFonts w:ascii="Arial" w:eastAsia="Yu Gothic UI" w:hAnsi="Arial" w:cs="Arial"/>
          <w:sz w:val="22"/>
          <w:szCs w:val="22"/>
        </w:rPr>
        <w:t xml:space="preserve"> revision for the purpose of adding</w:t>
      </w:r>
      <w:r w:rsidRPr="00E26CAA">
        <w:rPr>
          <w:rFonts w:ascii="Arial" w:eastAsia="Yu Gothic UI" w:hAnsi="Arial" w:cs="Arial"/>
          <w:sz w:val="22"/>
          <w:szCs w:val="22"/>
        </w:rPr>
        <w:t xml:space="preserve"> </w:t>
      </w:r>
      <w:r w:rsidRPr="00E26CAA">
        <w:rPr>
          <w:rFonts w:ascii="Arial" w:eastAsia="Yu Gothic UI" w:hAnsi="Arial" w:cs="Arial"/>
          <w:sz w:val="22"/>
          <w:szCs w:val="22"/>
        </w:rPr>
        <w:sym w:font="WP TypographicSymbols" w:char="0041"/>
      </w:r>
      <w:r w:rsidRPr="00E26CAA">
        <w:rPr>
          <w:rFonts w:ascii="Arial" w:eastAsia="Yu Gothic UI" w:hAnsi="Arial" w:cs="Arial"/>
          <w:sz w:val="22"/>
          <w:szCs w:val="22"/>
        </w:rPr>
        <w:t>machete</w:t>
      </w:r>
      <w:r w:rsidRPr="00E26CAA">
        <w:rPr>
          <w:rFonts w:ascii="Arial" w:eastAsia="Yu Gothic UI" w:hAnsi="Arial" w:cs="Arial"/>
          <w:sz w:val="22"/>
          <w:szCs w:val="22"/>
        </w:rPr>
        <w:sym w:font="WP TypographicSymbols" w:char="0040"/>
      </w:r>
      <w:r w:rsidRPr="00E26CAA">
        <w:rPr>
          <w:rFonts w:ascii="Arial" w:eastAsia="Yu Gothic UI" w:hAnsi="Arial" w:cs="Arial"/>
          <w:sz w:val="22"/>
          <w:szCs w:val="22"/>
        </w:rPr>
        <w:t xml:space="preserve"> to the list of </w:t>
      </w:r>
      <w:r w:rsidRPr="00571F69">
        <w:rPr>
          <w:rFonts w:ascii="Arial" w:eastAsia="Yu Gothic UI" w:hAnsi="Arial" w:cs="Arial"/>
          <w:sz w:val="22"/>
          <w:szCs w:val="22"/>
        </w:rPr>
        <w:t xml:space="preserve">weapons </w:t>
      </w:r>
      <w:r w:rsidR="004A7DD0">
        <w:rPr>
          <w:rFonts w:ascii="Arial" w:eastAsia="Yu Gothic UI" w:hAnsi="Arial" w:cs="Arial"/>
          <w:sz w:val="22"/>
          <w:szCs w:val="22"/>
        </w:rPr>
        <w:t>per L.</w:t>
      </w:r>
      <w:r w:rsidRPr="00571F69">
        <w:rPr>
          <w:rFonts w:ascii="Arial" w:eastAsia="Yu Gothic UI" w:hAnsi="Arial" w:cs="Arial"/>
          <w:sz w:val="22"/>
          <w:szCs w:val="22"/>
        </w:rPr>
        <w:t xml:space="preserve"> of 2015, ch 269.</w:t>
      </w:r>
      <w:bookmarkEnd w:id="0"/>
    </w:p>
    <w:p w14:paraId="7E8D51AF" w14:textId="49EA50EF" w:rsidR="00914380" w:rsidRPr="00571F69" w:rsidRDefault="00914380" w:rsidP="00914380">
      <w:pPr>
        <w:spacing w:before="100" w:beforeAutospacing="1"/>
        <w:jc w:val="both"/>
        <w:rPr>
          <w:rFonts w:ascii="Arial" w:eastAsia="Yu Gothic UI" w:hAnsi="Arial" w:cs="Arial"/>
          <w:sz w:val="22"/>
          <w:szCs w:val="22"/>
        </w:rPr>
      </w:pPr>
      <w:r w:rsidRPr="00571F69">
        <w:rPr>
          <w:rFonts w:ascii="Arial" w:eastAsia="Yu Gothic UI" w:hAnsi="Arial" w:cs="Arial"/>
          <w:sz w:val="22"/>
          <w:szCs w:val="22"/>
        </w:rPr>
        <w:t xml:space="preserve">  The </w:t>
      </w:r>
      <w:r w:rsidR="00571F69" w:rsidRPr="00571F69">
        <w:rPr>
          <w:rFonts w:ascii="Arial" w:eastAsia="Yu Gothic UI" w:hAnsi="Arial" w:cs="Arial"/>
          <w:sz w:val="22"/>
          <w:szCs w:val="22"/>
        </w:rPr>
        <w:t>December</w:t>
      </w:r>
      <w:r w:rsidRPr="00571F69">
        <w:rPr>
          <w:rFonts w:ascii="Arial" w:eastAsia="Yu Gothic UI" w:hAnsi="Arial" w:cs="Arial"/>
          <w:sz w:val="22"/>
          <w:szCs w:val="22"/>
        </w:rPr>
        <w:t xml:space="preserve"> 2022 revision for the purpose of adding </w:t>
      </w:r>
      <w:r w:rsidRPr="00571F69">
        <w:rPr>
          <w:rFonts w:ascii="Arial" w:eastAsia="Yu Gothic UI" w:hAnsi="Arial" w:cs="Arial"/>
          <w:sz w:val="22"/>
          <w:szCs w:val="22"/>
        </w:rPr>
        <w:sym w:font="WP TypographicSymbols" w:char="0041"/>
      </w:r>
      <w:r w:rsidRPr="00571F69">
        <w:rPr>
          <w:rFonts w:ascii="Arial" w:eastAsia="Yu Gothic UI" w:hAnsi="Arial" w:cs="Arial"/>
          <w:sz w:val="22"/>
          <w:szCs w:val="22"/>
        </w:rPr>
        <w:t>undetectable knife</w:t>
      </w:r>
      <w:r w:rsidRPr="00571F69">
        <w:rPr>
          <w:rFonts w:ascii="Arial" w:eastAsia="Yu Gothic UI" w:hAnsi="Arial" w:cs="Arial"/>
          <w:sz w:val="22"/>
          <w:szCs w:val="22"/>
        </w:rPr>
        <w:sym w:font="WP TypographicSymbols" w:char="0040"/>
      </w:r>
      <w:r w:rsidRPr="00571F69">
        <w:rPr>
          <w:rFonts w:ascii="Arial" w:eastAsia="Yu Gothic UI" w:hAnsi="Arial" w:cs="Arial"/>
          <w:sz w:val="22"/>
          <w:szCs w:val="22"/>
        </w:rPr>
        <w:t xml:space="preserve"> to the list of weapons</w:t>
      </w:r>
      <w:r w:rsidR="004A7DD0">
        <w:rPr>
          <w:rFonts w:ascii="Arial" w:eastAsia="Yu Gothic UI" w:hAnsi="Arial" w:cs="Arial"/>
          <w:sz w:val="22"/>
          <w:szCs w:val="22"/>
        </w:rPr>
        <w:t xml:space="preserve"> per </w:t>
      </w:r>
      <w:r w:rsidR="005444CE" w:rsidRPr="00571F69">
        <w:rPr>
          <w:rFonts w:ascii="Arial" w:eastAsia="Yu Gothic UI" w:hAnsi="Arial" w:cs="Arial"/>
          <w:sz w:val="22"/>
          <w:szCs w:val="22"/>
        </w:rPr>
        <w:t xml:space="preserve"> </w:t>
      </w:r>
      <w:r w:rsidRPr="00571F69">
        <w:rPr>
          <w:rFonts w:ascii="Arial" w:eastAsia="Yu Gothic UI" w:hAnsi="Arial" w:cs="Arial"/>
          <w:sz w:val="22"/>
          <w:szCs w:val="22"/>
        </w:rPr>
        <w:t>L</w:t>
      </w:r>
      <w:r w:rsidR="000276E4" w:rsidRPr="00571F69">
        <w:rPr>
          <w:rFonts w:ascii="Arial" w:eastAsia="Yu Gothic UI" w:hAnsi="Arial" w:cs="Arial"/>
          <w:sz w:val="22"/>
          <w:szCs w:val="22"/>
        </w:rPr>
        <w:t>.</w:t>
      </w:r>
      <w:r w:rsidRPr="00571F69">
        <w:rPr>
          <w:rFonts w:ascii="Arial" w:eastAsia="Yu Gothic UI" w:hAnsi="Arial" w:cs="Arial"/>
          <w:sz w:val="22"/>
          <w:szCs w:val="22"/>
        </w:rPr>
        <w:t xml:space="preserve"> 2019, ch 146.</w:t>
      </w:r>
    </w:p>
    <w:p w14:paraId="0E83B012" w14:textId="77777777" w:rsidR="00914380" w:rsidRPr="00E26CAA" w:rsidRDefault="00914380" w:rsidP="00914380">
      <w:pPr>
        <w:ind w:firstLine="720"/>
        <w:jc w:val="both"/>
        <w:rPr>
          <w:rFonts w:ascii="Arial" w:eastAsia="Yu Gothic UI" w:hAnsi="Arial" w:cs="Arial"/>
          <w:sz w:val="22"/>
          <w:szCs w:val="22"/>
        </w:rPr>
      </w:pPr>
    </w:p>
  </w:footnote>
  <w:footnote w:id="2">
    <w:p w14:paraId="1743DCDA" w14:textId="3805553A" w:rsidR="00760DE4" w:rsidRPr="00571F69" w:rsidRDefault="00760DE4" w:rsidP="00686876">
      <w:pPr>
        <w:jc w:val="both"/>
        <w:rPr>
          <w:rFonts w:ascii="Arial" w:eastAsia="Times New Roman" w:hAnsi="Arial" w:cs="Arial"/>
          <w:sz w:val="22"/>
          <w:szCs w:val="22"/>
        </w:rPr>
      </w:pPr>
      <w:r w:rsidRPr="00571F69">
        <w:rPr>
          <w:rFonts w:ascii="Arial" w:eastAsia="Yu Gothic UI" w:hAnsi="Arial" w:cs="Arial"/>
          <w:sz w:val="22"/>
          <w:szCs w:val="22"/>
          <w:vertAlign w:val="superscript"/>
        </w:rPr>
        <w:t>2</w:t>
      </w:r>
      <w:r w:rsidRPr="00571F69">
        <w:rPr>
          <w:rFonts w:ascii="Arial" w:eastAsia="Yu Gothic UI" w:hAnsi="Arial" w:cs="Arial"/>
          <w:sz w:val="22"/>
          <w:szCs w:val="22"/>
        </w:rPr>
        <w:t xml:space="preserve"> </w:t>
      </w:r>
      <w:r w:rsidRPr="00571F69">
        <w:rPr>
          <w:rFonts w:ascii="Arial" w:hAnsi="Arial" w:cs="Arial"/>
          <w:spacing w:val="-2"/>
          <w:sz w:val="22"/>
          <w:szCs w:val="22"/>
        </w:rPr>
        <w:t>The word "knowingly" has been added to this definition to comport with statutory law (</w:t>
      </w:r>
      <w:r w:rsidRPr="00571F69">
        <w:rPr>
          <w:rFonts w:ascii="Arial" w:hAnsi="Arial" w:cs="Arial"/>
          <w:i/>
          <w:spacing w:val="-2"/>
          <w:sz w:val="22"/>
          <w:szCs w:val="22"/>
        </w:rPr>
        <w:t xml:space="preserve">see </w:t>
      </w:r>
      <w:r w:rsidRPr="00571F69">
        <w:rPr>
          <w:rFonts w:ascii="Arial" w:hAnsi="Arial" w:cs="Arial"/>
          <w:spacing w:val="-2"/>
          <w:sz w:val="22"/>
          <w:szCs w:val="22"/>
        </w:rPr>
        <w:t xml:space="preserve">Penal Law § § 15.00(2) and 15.05 [2]) and with case law.  </w:t>
      </w:r>
      <w:r w:rsidRPr="00571F69">
        <w:rPr>
          <w:rFonts w:ascii="Arial" w:hAnsi="Arial" w:cs="Arial"/>
          <w:i/>
          <w:iCs/>
          <w:spacing w:val="-2"/>
          <w:sz w:val="22"/>
          <w:szCs w:val="22"/>
        </w:rPr>
        <w:t>People v Persce</w:t>
      </w:r>
      <w:r w:rsidRPr="00571F69">
        <w:rPr>
          <w:rFonts w:ascii="Arial" w:hAnsi="Arial" w:cs="Arial"/>
          <w:i/>
          <w:spacing w:val="-2"/>
          <w:sz w:val="22"/>
          <w:szCs w:val="22"/>
        </w:rPr>
        <w:t xml:space="preserve">, </w:t>
      </w:r>
      <w:r w:rsidRPr="00571F69">
        <w:rPr>
          <w:rFonts w:ascii="Arial" w:hAnsi="Arial" w:cs="Arial"/>
          <w:iCs/>
          <w:spacing w:val="-2"/>
          <w:sz w:val="22"/>
          <w:szCs w:val="22"/>
        </w:rPr>
        <w:t xml:space="preserve">204 NY 397, 402 (1912) ("the possession [of a slungshot] which is meant is a knowing and voluntary one"); </w:t>
      </w:r>
      <w:r w:rsidRPr="00571F69">
        <w:rPr>
          <w:rFonts w:ascii="Arial" w:hAnsi="Arial" w:cs="Arial"/>
          <w:i/>
          <w:iCs/>
          <w:spacing w:val="-2"/>
          <w:sz w:val="22"/>
          <w:szCs w:val="22"/>
        </w:rPr>
        <w:t>People v Saunders</w:t>
      </w:r>
      <w:r w:rsidRPr="00571F69">
        <w:rPr>
          <w:rFonts w:ascii="Arial" w:hAnsi="Arial" w:cs="Arial"/>
          <w:i/>
          <w:spacing w:val="-2"/>
          <w:sz w:val="22"/>
          <w:szCs w:val="22"/>
        </w:rPr>
        <w:t xml:space="preserve">, </w:t>
      </w:r>
      <w:r w:rsidRPr="00571F69">
        <w:rPr>
          <w:rFonts w:ascii="Arial" w:hAnsi="Arial" w:cs="Arial"/>
          <w:iCs/>
          <w:spacing w:val="-2"/>
          <w:sz w:val="22"/>
          <w:szCs w:val="22"/>
        </w:rPr>
        <w:t xml:space="preserve">85 NY2d 339, 341-42 (1995) ("’Possession,’ as part of the forbidden act, includes the Penal Law definitional component of ‘[v]oluntary act,’ which incorporates the attribute of awareness of the possession or control . . . .  Thus, the corpus delicti of weapons possession . . . is the voluntary, aware act of the possession of a weapon"); </w:t>
      </w:r>
      <w:r w:rsidRPr="00571F69">
        <w:rPr>
          <w:rFonts w:ascii="Arial" w:hAnsi="Arial" w:cs="Arial"/>
          <w:i/>
          <w:spacing w:val="-2"/>
          <w:sz w:val="22"/>
          <w:szCs w:val="22"/>
        </w:rPr>
        <w:t xml:space="preserve">People v Ford, </w:t>
      </w:r>
      <w:r w:rsidRPr="00571F69">
        <w:rPr>
          <w:rFonts w:ascii="Arial" w:hAnsi="Arial" w:cs="Arial"/>
          <w:spacing w:val="-2"/>
          <w:sz w:val="22"/>
          <w:szCs w:val="22"/>
        </w:rPr>
        <w:t>66 NY2d 428, 440 (1985) (the offense of possession of a loaded firearm requires that the possession be knowing)</w:t>
      </w:r>
      <w:r w:rsidR="00B51EFF">
        <w:rPr>
          <w:rFonts w:ascii="Arial" w:hAnsi="Arial" w:cs="Arial"/>
          <w:spacing w:val="-2"/>
          <w:sz w:val="22"/>
          <w:szCs w:val="22"/>
        </w:rPr>
        <w:t>.</w:t>
      </w:r>
    </w:p>
    <w:p w14:paraId="0E8E8995" w14:textId="77777777" w:rsidR="00686876" w:rsidRPr="00E26CAA" w:rsidRDefault="00686876" w:rsidP="00686876">
      <w:pPr>
        <w:jc w:val="both"/>
        <w:rPr>
          <w:rFonts w:ascii="Arial" w:eastAsia="Yu Gothic UI" w:hAnsi="Arial" w:cs="Arial"/>
          <w:sz w:val="22"/>
          <w:szCs w:val="22"/>
        </w:rPr>
      </w:pPr>
    </w:p>
  </w:footnote>
  <w:footnote w:id="3">
    <w:p w14:paraId="023D2BD4" w14:textId="77777777" w:rsidR="00B116CA" w:rsidRPr="00571F69" w:rsidRDefault="009E69EE" w:rsidP="00486979">
      <w:pPr>
        <w:spacing w:after="240"/>
        <w:ind w:firstLine="720"/>
        <w:jc w:val="both"/>
        <w:rPr>
          <w:rFonts w:ascii="Arial" w:eastAsia="Yu Gothic UI" w:hAnsi="Arial" w:cs="Arial"/>
          <w:sz w:val="22"/>
          <w:szCs w:val="22"/>
        </w:rPr>
      </w:pPr>
      <w:r w:rsidRPr="00571F69">
        <w:rPr>
          <w:rFonts w:ascii="Arial" w:eastAsia="Yu Gothic UI" w:hAnsi="Arial" w:cs="Arial"/>
          <w:sz w:val="22"/>
          <w:szCs w:val="22"/>
          <w:vertAlign w:val="superscript"/>
        </w:rPr>
        <w:t>3</w:t>
      </w:r>
      <w:r w:rsidRPr="00571F69">
        <w:rPr>
          <w:rFonts w:ascii="Arial" w:eastAsia="Yu Gothic UI" w:hAnsi="Arial" w:cs="Arial"/>
          <w:sz w:val="22"/>
          <w:szCs w:val="22"/>
        </w:rPr>
        <w:t xml:space="preserve"> There is no </w:t>
      </w:r>
      <w:r w:rsidR="00F95042" w:rsidRPr="00571F69">
        <w:rPr>
          <w:rFonts w:ascii="Arial" w:eastAsia="Yu Gothic UI" w:hAnsi="Arial" w:cs="Arial"/>
          <w:sz w:val="22"/>
          <w:szCs w:val="22"/>
        </w:rPr>
        <w:t>Penal Law</w:t>
      </w:r>
      <w:r w:rsidRPr="00571F69">
        <w:rPr>
          <w:rFonts w:ascii="Arial" w:eastAsia="Yu Gothic UI" w:hAnsi="Arial" w:cs="Arial"/>
          <w:sz w:val="22"/>
          <w:szCs w:val="22"/>
        </w:rPr>
        <w:t xml:space="preserve"> definition of </w:t>
      </w:r>
      <w:r w:rsidR="00AA45A3" w:rsidRPr="00571F69">
        <w:rPr>
          <w:rFonts w:ascii="Arial" w:eastAsia="Yu Gothic UI" w:hAnsi="Arial" w:cs="Arial"/>
          <w:sz w:val="22"/>
          <w:szCs w:val="22"/>
        </w:rPr>
        <w:t xml:space="preserve">dagger, </w:t>
      </w:r>
      <w:r w:rsidRPr="00571F69">
        <w:rPr>
          <w:rFonts w:ascii="Arial" w:eastAsia="Yu Gothic UI" w:hAnsi="Arial" w:cs="Arial"/>
          <w:sz w:val="22"/>
          <w:szCs w:val="22"/>
        </w:rPr>
        <w:t>dangerous knife</w:t>
      </w:r>
      <w:r w:rsidR="00050307" w:rsidRPr="00571F69">
        <w:rPr>
          <w:rFonts w:ascii="Arial" w:eastAsia="Yu Gothic UI" w:hAnsi="Arial" w:cs="Arial"/>
          <w:sz w:val="22"/>
          <w:szCs w:val="22"/>
        </w:rPr>
        <w:t xml:space="preserve">, dirk, </w:t>
      </w:r>
      <w:r w:rsidRPr="00571F69">
        <w:rPr>
          <w:rFonts w:ascii="Arial" w:eastAsia="Yu Gothic UI" w:hAnsi="Arial" w:cs="Arial"/>
          <w:sz w:val="22"/>
          <w:szCs w:val="22"/>
        </w:rPr>
        <w:t>machete</w:t>
      </w:r>
      <w:r w:rsidR="00050307" w:rsidRPr="00571F69">
        <w:rPr>
          <w:rFonts w:ascii="Arial" w:eastAsia="Yu Gothic UI" w:hAnsi="Arial" w:cs="Arial"/>
          <w:sz w:val="22"/>
          <w:szCs w:val="22"/>
        </w:rPr>
        <w:t>, razor, stiletto</w:t>
      </w:r>
      <w:r w:rsidR="00F95042" w:rsidRPr="00571F69">
        <w:rPr>
          <w:rFonts w:ascii="Arial" w:eastAsia="Yu Gothic UI" w:hAnsi="Arial" w:cs="Arial"/>
          <w:sz w:val="22"/>
          <w:szCs w:val="22"/>
        </w:rPr>
        <w:t xml:space="preserve">, or imitation pistol. </w:t>
      </w:r>
      <w:r w:rsidRPr="00571F69">
        <w:rPr>
          <w:rFonts w:ascii="Arial" w:eastAsia="Yu Gothic UI" w:hAnsi="Arial" w:cs="Arial"/>
          <w:sz w:val="22"/>
          <w:szCs w:val="22"/>
        </w:rPr>
        <w:t xml:space="preserve"> </w:t>
      </w:r>
    </w:p>
    <w:p w14:paraId="46BCD674" w14:textId="06583D88" w:rsidR="00486979" w:rsidRPr="00571F69" w:rsidRDefault="009E69EE" w:rsidP="00486979">
      <w:pPr>
        <w:spacing w:after="240"/>
        <w:ind w:firstLine="720"/>
        <w:jc w:val="both"/>
        <w:rPr>
          <w:rFonts w:ascii="Arial" w:eastAsia="Yu Gothic UI" w:hAnsi="Arial" w:cs="Arial"/>
          <w:sz w:val="22"/>
          <w:szCs w:val="22"/>
        </w:rPr>
      </w:pPr>
      <w:r w:rsidRPr="00571F69">
        <w:rPr>
          <w:rFonts w:ascii="Arial" w:eastAsia="Yu Gothic UI" w:hAnsi="Arial" w:cs="Arial"/>
          <w:sz w:val="22"/>
          <w:szCs w:val="22"/>
        </w:rPr>
        <w:t xml:space="preserve">In </w:t>
      </w:r>
      <w:r w:rsidRPr="00571F69">
        <w:rPr>
          <w:rFonts w:ascii="Arial" w:eastAsia="Yu Gothic UI" w:hAnsi="Arial" w:cs="Arial"/>
          <w:i/>
          <w:iCs/>
          <w:sz w:val="22"/>
          <w:szCs w:val="22"/>
        </w:rPr>
        <w:t>Matter of Antwaine T.</w:t>
      </w:r>
      <w:r w:rsidRPr="00571F69">
        <w:rPr>
          <w:rFonts w:ascii="Arial" w:eastAsia="Yu Gothic UI" w:hAnsi="Arial" w:cs="Arial"/>
          <w:sz w:val="22"/>
          <w:szCs w:val="22"/>
        </w:rPr>
        <w:t>, 23 NY3d 512, 516</w:t>
      </w:r>
      <w:r w:rsidR="007C42AA" w:rsidRPr="00571F69">
        <w:rPr>
          <w:rFonts w:ascii="Arial" w:eastAsia="Yu Gothic UI" w:hAnsi="Arial" w:cs="Arial"/>
          <w:sz w:val="22"/>
          <w:szCs w:val="22"/>
        </w:rPr>
        <w:t>-17</w:t>
      </w:r>
      <w:r w:rsidRPr="00571F69">
        <w:rPr>
          <w:rFonts w:ascii="Arial" w:eastAsia="Yu Gothic UI" w:hAnsi="Arial" w:cs="Arial"/>
          <w:sz w:val="22"/>
          <w:szCs w:val="22"/>
        </w:rPr>
        <w:t xml:space="preserve"> (2014), the Court addressed the meaning </w:t>
      </w:r>
      <w:r w:rsidR="00F95042" w:rsidRPr="00571F69">
        <w:rPr>
          <w:rFonts w:ascii="Arial" w:eastAsia="Yu Gothic UI" w:hAnsi="Arial" w:cs="Arial"/>
          <w:sz w:val="22"/>
          <w:szCs w:val="22"/>
        </w:rPr>
        <w:t>of “dangerous knife</w:t>
      </w:r>
      <w:r w:rsidR="007C13EE" w:rsidRPr="00571F69">
        <w:rPr>
          <w:rFonts w:ascii="Arial" w:eastAsia="Yu Gothic UI" w:hAnsi="Arial" w:cs="Arial"/>
          <w:sz w:val="22"/>
          <w:szCs w:val="22"/>
        </w:rPr>
        <w:t>,” and “machete”:</w:t>
      </w:r>
    </w:p>
    <w:p w14:paraId="575E368A" w14:textId="1E5F3D3C" w:rsidR="00E7124C" w:rsidRPr="00486979" w:rsidRDefault="00E7124C" w:rsidP="00486979">
      <w:pPr>
        <w:spacing w:after="240"/>
        <w:ind w:left="720"/>
        <w:jc w:val="both"/>
        <w:rPr>
          <w:rFonts w:ascii="Arial" w:eastAsia="Times New Roman" w:hAnsi="Arial" w:cs="Arial"/>
          <w:color w:val="000000"/>
          <w:sz w:val="20"/>
          <w:szCs w:val="20"/>
        </w:rPr>
      </w:pPr>
      <w:r w:rsidRPr="00486979">
        <w:rPr>
          <w:rFonts w:ascii="Arial" w:eastAsia="Times New Roman" w:hAnsi="Arial" w:cs="Arial"/>
          <w:color w:val="000000"/>
          <w:sz w:val="20"/>
          <w:szCs w:val="20"/>
        </w:rPr>
        <w:t xml:space="preserve">The statute </w:t>
      </w:r>
      <w:r w:rsidR="008514CE" w:rsidRPr="00486979">
        <w:rPr>
          <w:rFonts w:ascii="Arial" w:eastAsia="Times New Roman" w:hAnsi="Arial" w:cs="Arial"/>
          <w:color w:val="000000"/>
          <w:sz w:val="20"/>
          <w:szCs w:val="20"/>
        </w:rPr>
        <w:t xml:space="preserve">[Penal Law § 265.05] </w:t>
      </w:r>
      <w:r w:rsidRPr="00486979">
        <w:rPr>
          <w:rFonts w:ascii="Arial" w:eastAsia="Times New Roman" w:hAnsi="Arial" w:cs="Arial"/>
          <w:color w:val="000000"/>
          <w:sz w:val="20"/>
          <w:szCs w:val="20"/>
        </w:rPr>
        <w:t xml:space="preserve">does not define the term </w:t>
      </w:r>
      <w:r w:rsidRPr="00912645">
        <w:rPr>
          <w:rFonts w:ascii="Arial" w:eastAsia="Times New Roman" w:hAnsi="Arial" w:cs="Arial"/>
          <w:b/>
          <w:bCs/>
          <w:sz w:val="20"/>
          <w:szCs w:val="20"/>
        </w:rPr>
        <w:t>“dangerous knife.”</w:t>
      </w:r>
      <w:r w:rsidRPr="00912645">
        <w:rPr>
          <w:rFonts w:ascii="Arial" w:eastAsia="Times New Roman" w:hAnsi="Arial" w:cs="Arial"/>
          <w:sz w:val="20"/>
          <w:szCs w:val="20"/>
        </w:rPr>
        <w:t xml:space="preserve"> </w:t>
      </w:r>
      <w:r w:rsidRPr="00486979">
        <w:rPr>
          <w:rFonts w:ascii="Arial" w:eastAsia="Times New Roman" w:hAnsi="Arial" w:cs="Arial"/>
          <w:color w:val="000000"/>
          <w:sz w:val="20"/>
          <w:szCs w:val="20"/>
        </w:rPr>
        <w:t xml:space="preserve">In </w:t>
      </w:r>
      <w:r w:rsidRPr="00486979">
        <w:rPr>
          <w:rFonts w:ascii="Arial" w:eastAsia="Times New Roman" w:hAnsi="Arial" w:cs="Arial"/>
          <w:i/>
          <w:iCs/>
          <w:color w:val="000000"/>
          <w:sz w:val="20"/>
          <w:szCs w:val="20"/>
        </w:rPr>
        <w:t>Matter of Jamie D.</w:t>
      </w:r>
      <w:r w:rsidRPr="00486979">
        <w:rPr>
          <w:rFonts w:ascii="Arial" w:eastAsia="Times New Roman" w:hAnsi="Arial" w:cs="Arial"/>
          <w:color w:val="000000"/>
          <w:sz w:val="20"/>
          <w:szCs w:val="20"/>
        </w:rPr>
        <w:t xml:space="preserve"> (59 NY2d 589 [1983]), however, this Court held that the term, as used in the statute, “connotes a knife which may be characterized as a weapon” (</w:t>
      </w:r>
      <w:r w:rsidRPr="00486979">
        <w:rPr>
          <w:rFonts w:ascii="Arial" w:eastAsia="Times New Roman" w:hAnsi="Arial" w:cs="Arial"/>
          <w:i/>
          <w:iCs/>
          <w:color w:val="000000"/>
          <w:sz w:val="20"/>
          <w:szCs w:val="20"/>
        </w:rPr>
        <w:t>id.</w:t>
      </w:r>
      <w:r w:rsidRPr="00486979">
        <w:rPr>
          <w:rFonts w:ascii="Arial" w:eastAsia="Times New Roman" w:hAnsi="Arial" w:cs="Arial"/>
          <w:color w:val="000000"/>
          <w:sz w:val="20"/>
          <w:szCs w:val="20"/>
        </w:rPr>
        <w:t xml:space="preserve"> </w:t>
      </w:r>
      <w:r w:rsidR="007C13EE" w:rsidRPr="00486979">
        <w:rPr>
          <w:rFonts w:ascii="Arial" w:eastAsia="Times New Roman" w:hAnsi="Arial" w:cs="Arial"/>
          <w:color w:val="000000"/>
          <w:sz w:val="20"/>
          <w:szCs w:val="20"/>
        </w:rPr>
        <w:t xml:space="preserve"> </w:t>
      </w:r>
      <w:r w:rsidRPr="00486979">
        <w:rPr>
          <w:rFonts w:ascii="Arial" w:eastAsia="Times New Roman" w:hAnsi="Arial" w:cs="Arial"/>
          <w:color w:val="000000"/>
          <w:sz w:val="20"/>
          <w:szCs w:val="20"/>
        </w:rPr>
        <w:t xml:space="preserve">at 592). </w:t>
      </w:r>
      <w:r w:rsidR="008514CE" w:rsidRPr="00486979">
        <w:rPr>
          <w:rFonts w:ascii="Arial" w:eastAsia="Times New Roman" w:hAnsi="Arial" w:cs="Arial"/>
          <w:color w:val="000000"/>
          <w:sz w:val="20"/>
          <w:szCs w:val="20"/>
        </w:rPr>
        <w:t xml:space="preserve"> </w:t>
      </w:r>
      <w:r w:rsidRPr="00486979">
        <w:rPr>
          <w:rFonts w:ascii="Arial" w:eastAsia="Times New Roman" w:hAnsi="Arial" w:cs="Arial"/>
          <w:color w:val="000000"/>
          <w:sz w:val="20"/>
          <w:szCs w:val="20"/>
        </w:rPr>
        <w:t xml:space="preserve">We explained that certain knives may fall within the scope of the statute based solely on the knife's particular characteristics. </w:t>
      </w:r>
      <w:r w:rsidR="00F026A5" w:rsidRPr="00486979">
        <w:rPr>
          <w:rFonts w:ascii="Arial" w:eastAsia="Times New Roman" w:hAnsi="Arial" w:cs="Arial"/>
          <w:color w:val="000000"/>
          <w:sz w:val="20"/>
          <w:szCs w:val="20"/>
        </w:rPr>
        <w:t xml:space="preserve"> </w:t>
      </w:r>
      <w:r w:rsidRPr="00486979">
        <w:rPr>
          <w:rFonts w:ascii="Arial" w:eastAsia="Times New Roman" w:hAnsi="Arial" w:cs="Arial"/>
          <w:color w:val="000000"/>
          <w:sz w:val="20"/>
          <w:szCs w:val="20"/>
        </w:rPr>
        <w:t>For instance, “a bayonet, a stiletto, or a dagger” would come within the meaning of “dangerous knife” because those instruments are “primarily intended for use as a weapon” (</w:t>
      </w:r>
      <w:r w:rsidRPr="00486979">
        <w:rPr>
          <w:rFonts w:ascii="Arial" w:eastAsia="Times New Roman" w:hAnsi="Arial" w:cs="Arial"/>
          <w:i/>
          <w:iCs/>
          <w:color w:val="000000"/>
          <w:sz w:val="20"/>
          <w:szCs w:val="20"/>
        </w:rPr>
        <w:t>id</w:t>
      </w:r>
      <w:r w:rsidRPr="00486979">
        <w:rPr>
          <w:rFonts w:ascii="Arial" w:eastAsia="Times New Roman" w:hAnsi="Arial" w:cs="Arial"/>
          <w:color w:val="000000"/>
          <w:sz w:val="20"/>
          <w:szCs w:val="20"/>
        </w:rPr>
        <w:t>.</w:t>
      </w:r>
      <w:r w:rsidR="007C13EE" w:rsidRPr="00486979">
        <w:rPr>
          <w:rFonts w:ascii="Arial" w:eastAsia="Times New Roman" w:hAnsi="Arial" w:cs="Arial"/>
          <w:color w:val="000000"/>
          <w:sz w:val="20"/>
          <w:szCs w:val="20"/>
        </w:rPr>
        <w:t xml:space="preserve"> </w:t>
      </w:r>
      <w:r w:rsidRPr="00486979">
        <w:rPr>
          <w:rFonts w:ascii="Arial" w:eastAsia="Times New Roman" w:hAnsi="Arial" w:cs="Arial"/>
          <w:color w:val="000000"/>
          <w:sz w:val="20"/>
          <w:szCs w:val="20"/>
        </w:rPr>
        <w:t xml:space="preserve"> at 592-593).</w:t>
      </w:r>
    </w:p>
    <w:p w14:paraId="5D9931E3" w14:textId="2C4EEB15" w:rsidR="008514CE" w:rsidRPr="00486979" w:rsidRDefault="00E7124C" w:rsidP="00486979">
      <w:pPr>
        <w:widowControl/>
        <w:shd w:val="clear" w:color="auto" w:fill="FFFFFF"/>
        <w:autoSpaceDE/>
        <w:autoSpaceDN/>
        <w:adjustRightInd/>
        <w:ind w:left="720"/>
        <w:jc w:val="both"/>
        <w:rPr>
          <w:rFonts w:ascii="Arial" w:eastAsia="Times New Roman" w:hAnsi="Arial" w:cs="Arial"/>
          <w:color w:val="000000"/>
          <w:sz w:val="20"/>
          <w:szCs w:val="20"/>
        </w:rPr>
      </w:pPr>
      <w:r w:rsidRPr="00486979">
        <w:rPr>
          <w:rFonts w:ascii="Arial" w:eastAsia="Times New Roman" w:hAnsi="Arial" w:cs="Arial"/>
          <w:color w:val="000000"/>
          <w:sz w:val="20"/>
          <w:szCs w:val="20"/>
        </w:rPr>
        <w:t>We also explained that other knives, which are designed and primarily intended for use as “utilitarian utensils,” may also come within the statutory language in at least two ways (</w:t>
      </w:r>
      <w:r w:rsidRPr="00486979">
        <w:rPr>
          <w:rFonts w:ascii="Arial" w:eastAsia="Times New Roman" w:hAnsi="Arial" w:cs="Arial"/>
          <w:i/>
          <w:iCs/>
          <w:color w:val="000000"/>
          <w:sz w:val="20"/>
          <w:szCs w:val="20"/>
        </w:rPr>
        <w:t>id</w:t>
      </w:r>
      <w:r w:rsidRPr="00486979">
        <w:rPr>
          <w:rFonts w:ascii="Arial" w:eastAsia="Times New Roman" w:hAnsi="Arial" w:cs="Arial"/>
          <w:color w:val="000000"/>
          <w:sz w:val="20"/>
          <w:szCs w:val="20"/>
        </w:rPr>
        <w:t>.</w:t>
      </w:r>
      <w:r w:rsidR="00BE0A20" w:rsidRPr="00486979">
        <w:rPr>
          <w:rFonts w:ascii="Arial" w:eastAsia="Times New Roman" w:hAnsi="Arial" w:cs="Arial"/>
          <w:color w:val="000000"/>
          <w:sz w:val="20"/>
          <w:szCs w:val="20"/>
        </w:rPr>
        <w:t xml:space="preserve"> </w:t>
      </w:r>
      <w:r w:rsidRPr="00486979">
        <w:rPr>
          <w:rFonts w:ascii="Arial" w:eastAsia="Times New Roman" w:hAnsi="Arial" w:cs="Arial"/>
          <w:color w:val="000000"/>
          <w:sz w:val="20"/>
          <w:szCs w:val="20"/>
        </w:rPr>
        <w:t xml:space="preserve"> at 593). </w:t>
      </w:r>
      <w:r w:rsidR="008514CE" w:rsidRPr="00486979">
        <w:rPr>
          <w:rFonts w:ascii="Arial" w:eastAsia="Times New Roman" w:hAnsi="Arial" w:cs="Arial"/>
          <w:color w:val="000000"/>
          <w:sz w:val="20"/>
          <w:szCs w:val="20"/>
        </w:rPr>
        <w:t xml:space="preserve"> </w:t>
      </w:r>
      <w:r w:rsidRPr="00486979">
        <w:rPr>
          <w:rFonts w:ascii="Arial" w:eastAsia="Times New Roman" w:hAnsi="Arial" w:cs="Arial"/>
          <w:color w:val="000000"/>
          <w:sz w:val="20"/>
          <w:szCs w:val="20"/>
        </w:rPr>
        <w:t>First, a knife may be converted into a weapon, and second, “the circumstances of its possession, although there has been no modification of the implement, may permit a finding that on the occasion of its possession it was essentially a weapon rather than a utensil” (</w:t>
      </w:r>
      <w:r w:rsidRPr="00486979">
        <w:rPr>
          <w:rFonts w:ascii="Arial" w:eastAsia="Times New Roman" w:hAnsi="Arial" w:cs="Arial"/>
          <w:i/>
          <w:iCs/>
          <w:color w:val="000000"/>
          <w:sz w:val="20"/>
          <w:szCs w:val="20"/>
        </w:rPr>
        <w:t>id</w:t>
      </w:r>
      <w:r w:rsidRPr="00486979">
        <w:rPr>
          <w:rFonts w:ascii="Arial" w:eastAsia="Times New Roman" w:hAnsi="Arial" w:cs="Arial"/>
          <w:color w:val="000000"/>
          <w:sz w:val="20"/>
          <w:szCs w:val="20"/>
        </w:rPr>
        <w:t xml:space="preserve">. </w:t>
      </w:r>
      <w:r w:rsidR="00BE0A20" w:rsidRPr="00486979">
        <w:rPr>
          <w:rFonts w:ascii="Arial" w:eastAsia="Times New Roman" w:hAnsi="Arial" w:cs="Arial"/>
          <w:color w:val="000000"/>
          <w:sz w:val="20"/>
          <w:szCs w:val="20"/>
        </w:rPr>
        <w:t xml:space="preserve"> </w:t>
      </w:r>
      <w:r w:rsidRPr="00486979">
        <w:rPr>
          <w:rFonts w:ascii="Arial" w:eastAsia="Times New Roman" w:hAnsi="Arial" w:cs="Arial"/>
          <w:color w:val="000000"/>
          <w:sz w:val="20"/>
          <w:szCs w:val="20"/>
        </w:rPr>
        <w:t>at 593).</w:t>
      </w:r>
    </w:p>
    <w:p w14:paraId="17818A40" w14:textId="77777777" w:rsidR="008514CE" w:rsidRPr="00486979" w:rsidRDefault="008514CE" w:rsidP="00E7124C">
      <w:pPr>
        <w:widowControl/>
        <w:shd w:val="clear" w:color="auto" w:fill="FFFFFF"/>
        <w:autoSpaceDE/>
        <w:autoSpaceDN/>
        <w:adjustRightInd/>
        <w:ind w:left="720"/>
        <w:jc w:val="both"/>
        <w:rPr>
          <w:rFonts w:ascii="Arial" w:eastAsia="Times New Roman" w:hAnsi="Arial" w:cs="Arial"/>
          <w:color w:val="000000"/>
          <w:sz w:val="20"/>
          <w:szCs w:val="20"/>
        </w:rPr>
      </w:pPr>
    </w:p>
    <w:p w14:paraId="63A1F7B6" w14:textId="2B4AC85F" w:rsidR="00E7124C" w:rsidRPr="00486979" w:rsidRDefault="00E7124C" w:rsidP="00486979">
      <w:pPr>
        <w:widowControl/>
        <w:shd w:val="clear" w:color="auto" w:fill="FFFFFF"/>
        <w:autoSpaceDE/>
        <w:autoSpaceDN/>
        <w:adjustRightInd/>
        <w:ind w:left="720"/>
        <w:jc w:val="both"/>
        <w:rPr>
          <w:rFonts w:ascii="Arial" w:eastAsia="Times New Roman" w:hAnsi="Arial" w:cs="Arial"/>
          <w:color w:val="000000"/>
          <w:sz w:val="20"/>
          <w:szCs w:val="20"/>
        </w:rPr>
      </w:pPr>
      <w:r w:rsidRPr="00486979">
        <w:rPr>
          <w:rFonts w:ascii="Arial" w:eastAsia="Times New Roman" w:hAnsi="Arial" w:cs="Arial"/>
          <w:color w:val="000000"/>
          <w:sz w:val="20"/>
          <w:szCs w:val="20"/>
        </w:rPr>
        <w:t xml:space="preserve">A </w:t>
      </w:r>
      <w:r w:rsidRPr="00912645">
        <w:rPr>
          <w:rFonts w:ascii="Arial" w:eastAsia="Times New Roman" w:hAnsi="Arial" w:cs="Arial"/>
          <w:b/>
          <w:bCs/>
          <w:color w:val="000000"/>
          <w:sz w:val="20"/>
          <w:szCs w:val="20"/>
        </w:rPr>
        <w:t>“machete”</w:t>
      </w:r>
      <w:r w:rsidRPr="00486979">
        <w:rPr>
          <w:rFonts w:ascii="Arial" w:eastAsia="Times New Roman" w:hAnsi="Arial" w:cs="Arial"/>
          <w:color w:val="000000"/>
          <w:sz w:val="20"/>
          <w:szCs w:val="20"/>
        </w:rPr>
        <w:t xml:space="preserve"> is generally defined as “a large, heavy knife that is used for cutting plants and as a weapon” (Merriam-Webster Online Dictionary, </w:t>
      </w:r>
      <w:hyperlink r:id="rId1" w:history="1">
        <w:r w:rsidR="00BE0A20" w:rsidRPr="00486979">
          <w:rPr>
            <w:rStyle w:val="Hyperlink"/>
            <w:rFonts w:ascii="Arial" w:eastAsia="Times New Roman" w:hAnsi="Arial" w:cs="Arial"/>
            <w:sz w:val="20"/>
            <w:szCs w:val="20"/>
          </w:rPr>
          <w:t>http://www.merriam-webster.com/dictionary/machete</w:t>
        </w:r>
      </w:hyperlink>
      <w:r w:rsidRPr="00486979">
        <w:rPr>
          <w:rFonts w:ascii="Arial" w:eastAsia="Times New Roman" w:hAnsi="Arial" w:cs="Arial"/>
          <w:color w:val="000000"/>
          <w:sz w:val="20"/>
          <w:szCs w:val="20"/>
        </w:rPr>
        <w:t>).</w:t>
      </w:r>
      <w:r w:rsidR="00BE0A20" w:rsidRPr="00486979">
        <w:rPr>
          <w:rFonts w:ascii="Arial" w:eastAsia="Times New Roman" w:hAnsi="Arial" w:cs="Arial"/>
          <w:color w:val="000000"/>
          <w:sz w:val="20"/>
          <w:szCs w:val="20"/>
        </w:rPr>
        <w:t xml:space="preserve"> </w:t>
      </w:r>
      <w:r w:rsidRPr="00486979">
        <w:rPr>
          <w:rFonts w:ascii="Arial" w:eastAsia="Times New Roman" w:hAnsi="Arial" w:cs="Arial"/>
          <w:color w:val="000000"/>
          <w:sz w:val="20"/>
          <w:szCs w:val="20"/>
        </w:rPr>
        <w:t xml:space="preserve"> While a machete has utilitarian purposes, under the circumstances of this case, it would be unreasonable</w:t>
      </w:r>
      <w:r w:rsidR="00AE20F5" w:rsidRPr="00486979">
        <w:rPr>
          <w:rFonts w:ascii="Arial" w:eastAsia="Times New Roman" w:hAnsi="Arial" w:cs="Arial"/>
          <w:color w:val="000000"/>
          <w:sz w:val="20"/>
          <w:szCs w:val="20"/>
        </w:rPr>
        <w:t xml:space="preserve"> </w:t>
      </w:r>
      <w:r w:rsidRPr="00486979">
        <w:rPr>
          <w:rFonts w:ascii="Arial" w:eastAsia="Times New Roman" w:hAnsi="Arial" w:cs="Arial"/>
          <w:color w:val="000000"/>
          <w:sz w:val="20"/>
          <w:szCs w:val="20"/>
        </w:rPr>
        <w:t>to infer from the statement supporting the petition that respondent was using the machete for cutting plants. Rather, the arresting officer's description of the “machete,” with its 14-inch blade, being carried by respondent late at night on a street in Brooklyn, adequately states</w:t>
      </w:r>
      <w:r w:rsidRPr="007C42AA">
        <w:rPr>
          <w:rFonts w:ascii="Arial" w:eastAsia="Times New Roman" w:hAnsi="Arial" w:cs="Arial"/>
          <w:color w:val="000000"/>
          <w:sz w:val="22"/>
          <w:szCs w:val="22"/>
        </w:rPr>
        <w:t xml:space="preserve"> </w:t>
      </w:r>
      <w:r w:rsidRPr="00486979">
        <w:rPr>
          <w:rFonts w:ascii="Arial" w:eastAsia="Times New Roman" w:hAnsi="Arial" w:cs="Arial"/>
          <w:color w:val="000000"/>
          <w:sz w:val="20"/>
          <w:szCs w:val="20"/>
        </w:rPr>
        <w:t>“circumstances of . . . possession” (</w:t>
      </w:r>
      <w:r w:rsidRPr="00486979">
        <w:rPr>
          <w:rFonts w:ascii="Arial" w:eastAsia="Times New Roman" w:hAnsi="Arial" w:cs="Arial"/>
          <w:i/>
          <w:iCs/>
          <w:color w:val="000000"/>
          <w:sz w:val="20"/>
          <w:szCs w:val="20"/>
        </w:rPr>
        <w:t>Jamie D.</w:t>
      </w:r>
      <w:r w:rsidRPr="00486979">
        <w:rPr>
          <w:rFonts w:ascii="Arial" w:eastAsia="Times New Roman" w:hAnsi="Arial" w:cs="Arial"/>
          <w:color w:val="000000"/>
          <w:sz w:val="20"/>
          <w:szCs w:val="20"/>
        </w:rPr>
        <w:t xml:space="preserve"> at 593) that support the charge that defendant was carrying a weapon.</w:t>
      </w:r>
    </w:p>
    <w:p w14:paraId="420F10AB" w14:textId="57A8E332" w:rsidR="003F4A87" w:rsidRPr="002A29D5" w:rsidRDefault="003F4A87" w:rsidP="00E7124C">
      <w:pPr>
        <w:widowControl/>
        <w:shd w:val="clear" w:color="auto" w:fill="FFFFFF"/>
        <w:autoSpaceDE/>
        <w:autoSpaceDN/>
        <w:adjustRightInd/>
        <w:ind w:left="720"/>
        <w:jc w:val="both"/>
        <w:rPr>
          <w:rFonts w:eastAsia="Times New Roman"/>
        </w:rPr>
      </w:pPr>
    </w:p>
    <w:p w14:paraId="02BFBEA8" w14:textId="77777777" w:rsidR="009E69EE" w:rsidRPr="00276435" w:rsidRDefault="009E69EE" w:rsidP="009E69EE">
      <w:pPr>
        <w:spacing w:after="240"/>
        <w:ind w:firstLine="720"/>
        <w:jc w:val="both"/>
        <w:rPr>
          <w:rFonts w:ascii="Arial" w:eastAsia="Yu Gothic UI" w:hAnsi="Arial" w:cs="Arial"/>
        </w:rPr>
      </w:pPr>
    </w:p>
  </w:footnote>
  <w:footnote w:id="4">
    <w:p w14:paraId="6868E843" w14:textId="59F38B1E" w:rsidR="001E76F7" w:rsidRDefault="00331844" w:rsidP="001E76F7">
      <w:pPr>
        <w:jc w:val="both"/>
        <w:rPr>
          <w:rFonts w:ascii="Arial" w:eastAsia="Yu Gothic UI" w:hAnsi="Arial" w:cs="Arial"/>
        </w:rPr>
      </w:pPr>
      <w:r>
        <w:rPr>
          <w:rFonts w:ascii="Yu Gothic UI" w:eastAsia="Yu Gothic UI" w:cs="Yu Gothic UI"/>
          <w:sz w:val="28"/>
          <w:szCs w:val="28"/>
          <w:vertAlign w:val="superscript"/>
        </w:rPr>
        <w:t>4</w:t>
      </w:r>
      <w:r w:rsidR="001E76F7">
        <w:rPr>
          <w:rFonts w:ascii="Yu Gothic UI" w:eastAsia="Yu Gothic UI" w:cs="Yu Gothic UI"/>
          <w:sz w:val="28"/>
          <w:szCs w:val="28"/>
        </w:rPr>
        <w:t xml:space="preserve">   </w:t>
      </w:r>
      <w:r w:rsidR="001E76F7" w:rsidRPr="00276435">
        <w:rPr>
          <w:rFonts w:ascii="Arial" w:eastAsia="Yu Gothic UI" w:hAnsi="Arial" w:cs="Arial"/>
        </w:rPr>
        <w:t xml:space="preserve">Penal Law </w:t>
      </w:r>
      <w:r w:rsidR="001E76F7" w:rsidRPr="00276435">
        <w:rPr>
          <w:rFonts w:ascii="Arial" w:eastAsia="Yu Gothic UI" w:hAnsi="Arial" w:cs="Arial"/>
        </w:rPr>
        <w:sym w:font="WP TypographicSymbols" w:char="0027"/>
      </w:r>
      <w:r w:rsidR="001E76F7" w:rsidRPr="00276435">
        <w:rPr>
          <w:rFonts w:ascii="Arial" w:eastAsia="Yu Gothic UI" w:hAnsi="Arial" w:cs="Arial"/>
        </w:rPr>
        <w:t xml:space="preserve"> 10.00(12) defines "deadly weapon."  </w:t>
      </w:r>
      <w:r w:rsidR="001E76F7" w:rsidRPr="00562D15">
        <w:rPr>
          <w:rFonts w:ascii="Arial" w:eastAsia="Yu Gothic UI" w:hAnsi="Arial" w:cs="Arial"/>
          <w:i/>
          <w:iCs/>
        </w:rPr>
        <w:t>See</w:t>
      </w:r>
      <w:r w:rsidR="001E76F7" w:rsidRPr="00276435">
        <w:rPr>
          <w:rFonts w:ascii="Arial" w:eastAsia="Yu Gothic UI" w:hAnsi="Arial" w:cs="Arial"/>
        </w:rPr>
        <w:t xml:space="preserve"> Penal Law </w:t>
      </w:r>
      <w:r w:rsidR="001E76F7" w:rsidRPr="00276435">
        <w:rPr>
          <w:rFonts w:ascii="Arial" w:eastAsia="Yu Gothic UI" w:hAnsi="Arial" w:cs="Arial"/>
        </w:rPr>
        <w:sym w:font="WP TypographicSymbols" w:char="0027"/>
      </w:r>
      <w:r w:rsidR="001E76F7" w:rsidRPr="00276435">
        <w:rPr>
          <w:rFonts w:ascii="Arial" w:eastAsia="Yu Gothic UI" w:hAnsi="Arial" w:cs="Arial"/>
        </w:rPr>
        <w:t xml:space="preserve"> 265.00 for the definitions of "switchblade knife," "pilum ballistic knife" and "metal knuckle knife"; </w:t>
      </w:r>
      <w:r w:rsidR="001E76F7" w:rsidRPr="00276435">
        <w:rPr>
          <w:rFonts w:ascii="Arial" w:eastAsia="Yu Gothic UI" w:hAnsi="Arial" w:cs="Arial"/>
          <w:i/>
          <w:iCs/>
        </w:rPr>
        <w:t>People v. Aragon</w:t>
      </w:r>
      <w:r w:rsidR="001E76F7" w:rsidRPr="00276435">
        <w:rPr>
          <w:rFonts w:ascii="Arial" w:eastAsia="Yu Gothic UI" w:hAnsi="Arial" w:cs="Arial"/>
        </w:rPr>
        <w:t xml:space="preserve">, 28 N.Y.3d 125 (2016) (for the definition of "metal knuckles"); </w:t>
      </w:r>
      <w:r w:rsidR="001E76F7" w:rsidRPr="00276435">
        <w:rPr>
          <w:rFonts w:ascii="Arial" w:eastAsia="Yu Gothic UI" w:hAnsi="Arial" w:cs="Arial"/>
          <w:i/>
          <w:iCs/>
        </w:rPr>
        <w:t>People v. Ocasio</w:t>
      </w:r>
      <w:r w:rsidR="001E76F7" w:rsidRPr="00276435">
        <w:rPr>
          <w:rFonts w:ascii="Arial" w:eastAsia="Yu Gothic UI" w:hAnsi="Arial" w:cs="Arial"/>
        </w:rPr>
        <w:t xml:space="preserve">, 28 N.Y.3d 178 (2016) (for the definition of "billy"). </w:t>
      </w:r>
    </w:p>
    <w:p w14:paraId="588C713E" w14:textId="77777777" w:rsidR="00F43AD1" w:rsidRPr="00276435" w:rsidRDefault="00F43AD1" w:rsidP="001E76F7">
      <w:pPr>
        <w:jc w:val="both"/>
        <w:rPr>
          <w:rFonts w:ascii="Arial" w:eastAsia="Yu Gothic UI" w:hAnsi="Arial" w:cs="Arial"/>
        </w:rPr>
      </w:pPr>
    </w:p>
    <w:p w14:paraId="1BA34F9F" w14:textId="77777777" w:rsidR="001E76F7" w:rsidRPr="00276435" w:rsidRDefault="001E76F7" w:rsidP="001E76F7">
      <w:pPr>
        <w:spacing w:after="240"/>
        <w:jc w:val="both"/>
        <w:rPr>
          <w:rFonts w:ascii="Arial" w:eastAsia="Yu Gothic UI" w:hAnsi="Arial" w:cs="Arial"/>
        </w:rPr>
      </w:pPr>
      <w:r w:rsidRPr="00276435">
        <w:rPr>
          <w:rFonts w:ascii="Arial" w:eastAsia="Yu Gothic UI" w:hAnsi="Arial" w:cs="Arial"/>
        </w:rPr>
        <w:t xml:space="preserve">     There is no controlling statutory or decisional law definition of "plastic knuckles" albeit the legislative memorandum in support of adding that term equated it with "brass [metal] knuckles"; thus, for the definition of "plastic knuckles," a court may wish to consider using the definition of "metal knuckles," substituting "plastic object" for "metal object" and "plastic bar" for "metal bar."</w:t>
      </w:r>
    </w:p>
  </w:footnote>
  <w:footnote w:id="5">
    <w:p w14:paraId="3E04B82E" w14:textId="77777777" w:rsidR="005D7EB1" w:rsidRPr="00571F69" w:rsidRDefault="005D7EB1" w:rsidP="005D7EB1">
      <w:pPr>
        <w:pStyle w:val="FootnoteText"/>
        <w:rPr>
          <w:rFonts w:ascii="Arial" w:hAnsi="Arial" w:cs="Arial"/>
          <w:sz w:val="22"/>
          <w:szCs w:val="22"/>
        </w:rPr>
      </w:pPr>
      <w:r w:rsidRPr="00571F69">
        <w:rPr>
          <w:rStyle w:val="FootnoteReference"/>
          <w:rFonts w:ascii="Arial" w:hAnsi="Arial" w:cs="Arial"/>
          <w:sz w:val="22"/>
          <w:szCs w:val="22"/>
          <w:vertAlign w:val="superscript"/>
        </w:rPr>
        <w:footnoteRef/>
      </w:r>
      <w:r w:rsidRPr="00571F69">
        <w:rPr>
          <w:rFonts w:ascii="Arial" w:hAnsi="Arial" w:cs="Arial"/>
          <w:sz w:val="22"/>
          <w:szCs w:val="22"/>
        </w:rPr>
        <w:t xml:space="preserve"> Penal Law § 265.00(5-d)</w:t>
      </w:r>
    </w:p>
    <w:p w14:paraId="561A8265" w14:textId="77777777" w:rsidR="005D7EB1" w:rsidRPr="00344229" w:rsidRDefault="005D7EB1" w:rsidP="005D7EB1">
      <w:pPr>
        <w:pStyle w:val="FootnoteText"/>
        <w:rPr>
          <w:rFonts w:ascii="Arial" w:hAnsi="Arial" w:cs="Arial"/>
          <w:sz w:val="22"/>
          <w:szCs w:val="22"/>
        </w:rPr>
      </w:pPr>
    </w:p>
  </w:footnote>
  <w:footnote w:id="6">
    <w:p w14:paraId="380987F2" w14:textId="77777777" w:rsidR="00150E66" w:rsidRPr="00344229" w:rsidRDefault="00150E66">
      <w:pPr>
        <w:spacing w:after="240"/>
        <w:rPr>
          <w:rFonts w:ascii="Arial" w:eastAsia="Yu Gothic UI" w:hAnsi="Arial" w:cs="Arial"/>
          <w:sz w:val="22"/>
          <w:szCs w:val="22"/>
        </w:rPr>
      </w:pPr>
      <w:r w:rsidRPr="00344229">
        <w:rPr>
          <w:rFonts w:ascii="Arial" w:eastAsia="Yu Gothic UI" w:hAnsi="Arial" w:cs="Arial"/>
          <w:sz w:val="22"/>
          <w:szCs w:val="22"/>
          <w:vertAlign w:val="superscript"/>
        </w:rPr>
        <w:t>6</w:t>
      </w:r>
      <w:r w:rsidRPr="00344229">
        <w:rPr>
          <w:rFonts w:ascii="Arial" w:eastAsia="Yu Gothic UI" w:hAnsi="Arial" w:cs="Arial"/>
          <w:sz w:val="22"/>
          <w:szCs w:val="22"/>
        </w:rPr>
        <w:t xml:space="preserve"> Penal Law </w:t>
      </w:r>
      <w:r w:rsidRPr="00344229">
        <w:rPr>
          <w:rFonts w:ascii="Arial" w:eastAsia="Yu Gothic UI" w:hAnsi="Arial" w:cs="Arial"/>
          <w:sz w:val="22"/>
          <w:szCs w:val="22"/>
        </w:rPr>
        <w:sym w:font="WP TypographicSymbols" w:char="0027"/>
      </w:r>
      <w:r w:rsidRPr="00344229">
        <w:rPr>
          <w:rFonts w:ascii="Arial" w:eastAsia="Yu Gothic UI" w:hAnsi="Arial" w:cs="Arial"/>
          <w:sz w:val="22"/>
          <w:szCs w:val="22"/>
        </w:rPr>
        <w:t xml:space="preserve"> 10.00(13).</w:t>
      </w:r>
    </w:p>
  </w:footnote>
  <w:footnote w:id="7">
    <w:p w14:paraId="60B10EAD" w14:textId="77777777" w:rsidR="00150E66" w:rsidRPr="00344229" w:rsidRDefault="00150E66">
      <w:pPr>
        <w:spacing w:after="240"/>
        <w:rPr>
          <w:rFonts w:ascii="Arial" w:eastAsia="Yu Gothic UI" w:hAnsi="Arial" w:cs="Arial"/>
          <w:sz w:val="22"/>
          <w:szCs w:val="22"/>
        </w:rPr>
      </w:pPr>
      <w:r w:rsidRPr="00344229">
        <w:rPr>
          <w:rFonts w:ascii="Arial" w:eastAsia="Yu Gothic UI" w:hAnsi="Arial" w:cs="Arial"/>
          <w:sz w:val="22"/>
          <w:szCs w:val="22"/>
          <w:vertAlign w:val="superscript"/>
        </w:rPr>
        <w:t>7</w:t>
      </w:r>
      <w:r w:rsidRPr="00344229">
        <w:rPr>
          <w:rFonts w:ascii="Arial" w:eastAsia="Yu Gothic UI" w:hAnsi="Arial" w:cs="Arial"/>
          <w:sz w:val="22"/>
          <w:szCs w:val="22"/>
        </w:rPr>
        <w:t xml:space="preserve"> Penal Law </w:t>
      </w:r>
      <w:r w:rsidRPr="00344229">
        <w:rPr>
          <w:rFonts w:ascii="Arial" w:eastAsia="Yu Gothic UI" w:hAnsi="Arial" w:cs="Arial"/>
          <w:sz w:val="22"/>
          <w:szCs w:val="22"/>
        </w:rPr>
        <w:sym w:font="WP TypographicSymbols" w:char="0027"/>
      </w:r>
      <w:r w:rsidRPr="00344229">
        <w:rPr>
          <w:rFonts w:ascii="Arial" w:eastAsia="Yu Gothic UI" w:hAnsi="Arial" w:cs="Arial"/>
          <w:sz w:val="22"/>
          <w:szCs w:val="22"/>
        </w:rPr>
        <w:t xml:space="preserve"> 10.00(10).</w:t>
      </w:r>
    </w:p>
  </w:footnote>
  <w:footnote w:id="8">
    <w:p w14:paraId="038CF2CB" w14:textId="77777777" w:rsidR="00150E66" w:rsidRPr="00276435" w:rsidRDefault="00150E66">
      <w:pPr>
        <w:spacing w:after="240"/>
        <w:jc w:val="both"/>
        <w:rPr>
          <w:rFonts w:ascii="Arial" w:eastAsia="Yu Gothic UI" w:hAnsi="Arial" w:cs="Arial"/>
        </w:rPr>
      </w:pPr>
      <w:r w:rsidRPr="00344229">
        <w:rPr>
          <w:rFonts w:ascii="Arial" w:eastAsia="Yu Gothic UI" w:hAnsi="Arial" w:cs="Arial"/>
          <w:sz w:val="22"/>
          <w:szCs w:val="22"/>
          <w:vertAlign w:val="superscript"/>
        </w:rPr>
        <w:t>8</w:t>
      </w:r>
      <w:r w:rsidRPr="00344229">
        <w:rPr>
          <w:rFonts w:ascii="Arial" w:eastAsia="Yu Gothic UI" w:hAnsi="Arial" w:cs="Arial"/>
          <w:i/>
          <w:iCs/>
          <w:sz w:val="22"/>
          <w:szCs w:val="22"/>
        </w:rPr>
        <w:t xml:space="preserve"> See</w:t>
      </w:r>
      <w:r w:rsidRPr="00344229">
        <w:rPr>
          <w:rFonts w:ascii="Arial" w:eastAsia="Yu Gothic UI" w:hAnsi="Arial" w:cs="Arial"/>
          <w:sz w:val="22"/>
          <w:szCs w:val="22"/>
        </w:rPr>
        <w:t xml:space="preserve"> Penal Law </w:t>
      </w:r>
      <w:r w:rsidRPr="00344229">
        <w:rPr>
          <w:rFonts w:ascii="Arial" w:eastAsia="Yu Gothic UI" w:hAnsi="Arial" w:cs="Arial"/>
          <w:sz w:val="22"/>
          <w:szCs w:val="22"/>
        </w:rPr>
        <w:sym w:font="WP TypographicSymbols" w:char="0027"/>
      </w:r>
      <w:r w:rsidRPr="00344229">
        <w:rPr>
          <w:rFonts w:ascii="Arial" w:eastAsia="Yu Gothic UI" w:hAnsi="Arial" w:cs="Arial"/>
          <w:sz w:val="22"/>
          <w:szCs w:val="22"/>
        </w:rPr>
        <w:t xml:space="preserve"> 10.00 (8).  Where constructive possession is alleged, or where the People rely on a statutory presumption of possession, insert the appropriate instruction from the "Additional Charges" section at the end of the article 265 charges.</w:t>
      </w:r>
    </w:p>
  </w:footnote>
  <w:footnote w:id="9">
    <w:p w14:paraId="228047EF" w14:textId="77777777" w:rsidR="00163151" w:rsidRDefault="00163151" w:rsidP="00163151">
      <w:pPr>
        <w:shd w:val="clear" w:color="auto" w:fill="FFFFFF"/>
        <w:jc w:val="both"/>
        <w:rPr>
          <w:rFonts w:ascii="Arial" w:eastAsia="Yu Gothic UI" w:hAnsi="Arial" w:cs="Arial"/>
          <w:sz w:val="22"/>
          <w:szCs w:val="22"/>
        </w:rPr>
      </w:pPr>
      <w:r w:rsidRPr="00276435">
        <w:rPr>
          <w:rFonts w:ascii="Arial" w:eastAsia="Yu Gothic UI" w:hAnsi="Arial" w:cs="Arial"/>
          <w:vertAlign w:val="superscript"/>
        </w:rPr>
        <w:t>9</w:t>
      </w:r>
      <w:r w:rsidRPr="00276435">
        <w:rPr>
          <w:rFonts w:ascii="Arial" w:eastAsia="Yu Gothic UI" w:hAnsi="Arial" w:cs="Arial"/>
        </w:rPr>
        <w:t xml:space="preserve"> </w:t>
      </w:r>
      <w:r w:rsidRPr="00276435">
        <w:rPr>
          <w:rFonts w:ascii="Arial" w:eastAsia="Yu Gothic UI" w:hAnsi="Arial" w:cs="Arial"/>
          <w:i/>
          <w:iCs/>
        </w:rPr>
        <w:t>See</w:t>
      </w:r>
      <w:r w:rsidRPr="00276435">
        <w:rPr>
          <w:rFonts w:ascii="Arial" w:eastAsia="Yu Gothic UI" w:hAnsi="Arial" w:cs="Arial"/>
        </w:rPr>
        <w:t xml:space="preserve"> Penal Law </w:t>
      </w:r>
      <w:r w:rsidRPr="00276435">
        <w:rPr>
          <w:rFonts w:ascii="Arial" w:eastAsia="Yu Gothic UI" w:hAnsi="Arial" w:cs="Arial"/>
        </w:rPr>
        <w:sym w:font="WP TypographicSymbols" w:char="0027"/>
      </w:r>
      <w:r w:rsidRPr="00276435">
        <w:rPr>
          <w:rFonts w:ascii="Arial" w:eastAsia="Yu Gothic UI" w:hAnsi="Arial" w:cs="Arial"/>
        </w:rPr>
        <w:t xml:space="preserve"> 15.05 (2).</w:t>
      </w:r>
      <w:r>
        <w:rPr>
          <w:rFonts w:ascii="Arial" w:eastAsia="Yu Gothic UI" w:hAnsi="Arial" w:cs="Arial"/>
        </w:rPr>
        <w:t xml:space="preserve">  </w:t>
      </w:r>
      <w:r>
        <w:rPr>
          <w:rFonts w:ascii="Arial" w:eastAsia="Yu Gothic UI" w:hAnsi="Arial" w:cs="Arial"/>
          <w:sz w:val="22"/>
          <w:szCs w:val="22"/>
        </w:rPr>
        <w:t>If necessary, an expanded definition of knowingly is available in the section on Instructions of General Applicability under Culpable Mental States.</w:t>
      </w:r>
    </w:p>
    <w:p w14:paraId="2E5457D8" w14:textId="77777777" w:rsidR="00163151" w:rsidRPr="00571F69" w:rsidRDefault="00163151" w:rsidP="00163151">
      <w:pPr>
        <w:shd w:val="clear" w:color="auto" w:fill="FFFFFF"/>
        <w:jc w:val="both"/>
        <w:rPr>
          <w:rFonts w:ascii="Arial" w:eastAsia="Yu Gothic UI" w:hAnsi="Arial" w:cs="Arial"/>
        </w:rPr>
      </w:pPr>
    </w:p>
  </w:footnote>
  <w:footnote w:id="10">
    <w:p w14:paraId="764A8E13" w14:textId="13BE765C" w:rsidR="00693B03" w:rsidRPr="00571F69" w:rsidRDefault="00693B03" w:rsidP="00D70F1E">
      <w:pPr>
        <w:shd w:val="clear" w:color="auto" w:fill="FFFFFF"/>
        <w:jc w:val="both"/>
        <w:rPr>
          <w:rFonts w:ascii="Arial" w:eastAsia="Times New Roman" w:hAnsi="Arial" w:cs="Arial"/>
          <w:sz w:val="22"/>
          <w:szCs w:val="22"/>
        </w:rPr>
      </w:pPr>
      <w:r w:rsidRPr="00571F69">
        <w:rPr>
          <w:rFonts w:ascii="Arial" w:eastAsia="Yu Gothic UI" w:hAnsi="Arial" w:cs="Arial"/>
          <w:sz w:val="22"/>
          <w:szCs w:val="22"/>
          <w:vertAlign w:val="superscript"/>
        </w:rPr>
        <w:t>1</w:t>
      </w:r>
      <w:r w:rsidR="00D70F1E" w:rsidRPr="00571F69">
        <w:rPr>
          <w:rFonts w:ascii="Arial" w:eastAsia="Yu Gothic UI" w:hAnsi="Arial" w:cs="Arial"/>
          <w:sz w:val="22"/>
          <w:szCs w:val="22"/>
          <w:vertAlign w:val="superscript"/>
        </w:rPr>
        <w:t>0</w:t>
      </w:r>
      <w:r w:rsidRPr="00571F69">
        <w:rPr>
          <w:rFonts w:ascii="Arial" w:eastAsia="Yu Gothic UI" w:hAnsi="Arial" w:cs="Arial"/>
          <w:i/>
          <w:iCs/>
          <w:sz w:val="22"/>
          <w:szCs w:val="22"/>
        </w:rPr>
        <w:t xml:space="preserve"> See</w:t>
      </w:r>
      <w:r w:rsidRPr="00571F69">
        <w:rPr>
          <w:rFonts w:ascii="Arial" w:eastAsia="Yu Gothic UI" w:hAnsi="Arial" w:cs="Arial"/>
          <w:sz w:val="22"/>
          <w:szCs w:val="22"/>
        </w:rPr>
        <w:t xml:space="preserve"> </w:t>
      </w:r>
      <w:r w:rsidR="00A158BD" w:rsidRPr="001E7295">
        <w:rPr>
          <w:rFonts w:ascii="Arial" w:hAnsi="Arial" w:cs="Arial"/>
          <w:i/>
          <w:spacing w:val="-2"/>
          <w:sz w:val="22"/>
          <w:szCs w:val="22"/>
        </w:rPr>
        <w:t>People v Parrilla</w:t>
      </w:r>
      <w:r w:rsidR="00A158BD" w:rsidRPr="001E7295">
        <w:rPr>
          <w:rFonts w:ascii="Arial" w:hAnsi="Arial" w:cs="Arial"/>
          <w:spacing w:val="-2"/>
          <w:sz w:val="22"/>
          <w:szCs w:val="22"/>
        </w:rPr>
        <w:t xml:space="preserve">, 27 N.Y.3d 400, 405 (2016) (when possession of </w:t>
      </w:r>
      <w:r w:rsidR="00A158BD" w:rsidRPr="001E7295">
        <w:rPr>
          <w:rFonts w:ascii="Arial" w:eastAsia="Times New Roman" w:hAnsi="Arial" w:cs="Arial"/>
          <w:sz w:val="22"/>
          <w:szCs w:val="22"/>
        </w:rPr>
        <w:t xml:space="preserve">a gravity knife was a crime, defendants were required to know that “they possessed a knife” but the People were not required “to prove that defendants knew that the knife in their possession met the statutory definition of a gravity knife”); </w:t>
      </w:r>
      <w:r w:rsidR="00A158BD" w:rsidRPr="001E7295">
        <w:rPr>
          <w:rFonts w:ascii="Arial" w:eastAsia="Times New Roman" w:hAnsi="Arial" w:cs="Arial"/>
          <w:i/>
          <w:iCs/>
          <w:sz w:val="22"/>
          <w:szCs w:val="22"/>
        </w:rPr>
        <w:t>People v Hernandez</w:t>
      </w:r>
      <w:r w:rsidR="00A158BD" w:rsidRPr="001E7295">
        <w:rPr>
          <w:rFonts w:ascii="Arial" w:eastAsia="Times New Roman" w:hAnsi="Arial" w:cs="Arial"/>
          <w:sz w:val="22"/>
          <w:szCs w:val="22"/>
        </w:rPr>
        <w:t xml:space="preserve">, 180 AD3d 1234, 1237 (3d Dept 2020) (“Contrary to defendant's contention, the court was not required to instruct the jury that the People were required to show that defendant was aware of the legal definition of a blackjack. The characteristics of the blackjack at issue—a lead core, surrounded by leather, which is flexible and used as a weapon—make ‘the inherently dangerous nature of the prohibited object be readily apparent, so as to put [defendant] on clear notice that the object is potentially subject to government regulation or prohibition’ . . . .  Accordingly, the People did not have to prove that defendant was aware of the statutory definition of a blackjack”); </w:t>
      </w:r>
      <w:r w:rsidR="00A158BD" w:rsidRPr="001E7295">
        <w:rPr>
          <w:rFonts w:ascii="Arial" w:eastAsia="Times New Roman" w:hAnsi="Arial" w:cs="Arial"/>
          <w:i/>
          <w:iCs/>
          <w:sz w:val="22"/>
          <w:szCs w:val="22"/>
        </w:rPr>
        <w:t>People v Steinmetz</w:t>
      </w:r>
      <w:r w:rsidR="00A158BD" w:rsidRPr="001E7295">
        <w:rPr>
          <w:rFonts w:ascii="Arial" w:eastAsia="Times New Roman" w:hAnsi="Arial" w:cs="Arial"/>
          <w:sz w:val="22"/>
          <w:szCs w:val="22"/>
        </w:rPr>
        <w:t xml:space="preserve">, 177 AD3d 1292, 1293 (4th Dept 2019) ("The People were not required to establish that defendant knew the rifles met the statutory criteria of an assault weapon but, rather, only that he knowingly possessed the rifles"); </w:t>
      </w:r>
      <w:r w:rsidR="00A158BD" w:rsidRPr="001E7295">
        <w:rPr>
          <w:rFonts w:ascii="Arial" w:eastAsia="Times New Roman" w:hAnsi="Arial" w:cs="Arial"/>
          <w:i/>
          <w:iCs/>
          <w:sz w:val="22"/>
          <w:szCs w:val="22"/>
        </w:rPr>
        <w:t>People v Abdullah</w:t>
      </w:r>
      <w:r w:rsidR="00A158BD" w:rsidRPr="001E7295">
        <w:rPr>
          <w:rFonts w:ascii="Arial" w:eastAsia="Times New Roman" w:hAnsi="Arial" w:cs="Arial"/>
          <w:sz w:val="22"/>
          <w:szCs w:val="22"/>
        </w:rPr>
        <w:t>, 206 AD3d 1340, 1344 (3d Dept 2022) (knowing possession of a slungshot is required but a defendant need not know the dictionary definition of slungshot).</w:t>
      </w:r>
    </w:p>
    <w:p w14:paraId="21C72546" w14:textId="77777777" w:rsidR="00D70F1E" w:rsidRPr="005A4C13" w:rsidRDefault="00D70F1E" w:rsidP="00D70F1E">
      <w:pPr>
        <w:shd w:val="clear" w:color="auto" w:fill="FFFFFF"/>
        <w:jc w:val="both"/>
        <w:rPr>
          <w:rFonts w:ascii="Arial" w:eastAsia="Yu Gothic UI" w:hAnsi="Arial" w:cs="Arial"/>
          <w:color w:val="00B050"/>
          <w:sz w:val="22"/>
          <w:szCs w:val="22"/>
        </w:rPr>
      </w:pPr>
    </w:p>
  </w:footnote>
  <w:footnote w:id="11">
    <w:p w14:paraId="48CFC8CF" w14:textId="0B940582" w:rsidR="00150E66" w:rsidRPr="00276435" w:rsidRDefault="00150E66">
      <w:pPr>
        <w:spacing w:after="240"/>
        <w:rPr>
          <w:rFonts w:ascii="Arial" w:eastAsia="Yu Gothic UI" w:hAnsi="Arial" w:cs="Arial"/>
        </w:rPr>
      </w:pPr>
      <w:r w:rsidRPr="00276435">
        <w:rPr>
          <w:rFonts w:ascii="Arial" w:eastAsia="Yu Gothic UI" w:hAnsi="Arial" w:cs="Arial"/>
          <w:vertAlign w:val="superscript"/>
        </w:rPr>
        <w:t>1</w:t>
      </w:r>
      <w:r w:rsidR="00D70F1E">
        <w:rPr>
          <w:rFonts w:ascii="Arial" w:eastAsia="Yu Gothic UI" w:hAnsi="Arial" w:cs="Arial"/>
          <w:vertAlign w:val="superscript"/>
        </w:rPr>
        <w:t>1</w:t>
      </w:r>
      <w:r w:rsidRPr="00276435">
        <w:rPr>
          <w:rFonts w:ascii="Arial" w:eastAsia="Yu Gothic UI" w:hAnsi="Arial" w:cs="Arial"/>
        </w:rPr>
        <w:t xml:space="preserve"> </w:t>
      </w:r>
      <w:r w:rsidRPr="00276435">
        <w:rPr>
          <w:rFonts w:ascii="Arial" w:eastAsia="Yu Gothic UI" w:hAnsi="Arial" w:cs="Arial"/>
          <w:i/>
          <w:iCs/>
        </w:rPr>
        <w:t>See</w:t>
      </w:r>
      <w:r w:rsidRPr="00276435">
        <w:rPr>
          <w:rFonts w:ascii="Arial" w:eastAsia="Yu Gothic UI" w:hAnsi="Arial" w:cs="Arial"/>
        </w:rPr>
        <w:t xml:space="preserve"> Penal Law </w:t>
      </w:r>
      <w:r w:rsidRPr="00276435">
        <w:rPr>
          <w:rFonts w:ascii="Arial" w:eastAsia="Yu Gothic UI" w:hAnsi="Arial" w:cs="Arial"/>
        </w:rPr>
        <w:sym w:font="WP TypographicSymbols" w:char="0027"/>
      </w:r>
      <w:r w:rsidRPr="00276435">
        <w:rPr>
          <w:rFonts w:ascii="Arial" w:eastAsia="Yu Gothic UI" w:hAnsi="Arial" w:cs="Arial"/>
        </w:rPr>
        <w:t xml:space="preserve"> 15.05 (1).</w:t>
      </w:r>
    </w:p>
  </w:footnote>
  <w:footnote w:id="12">
    <w:p w14:paraId="665776DA" w14:textId="558CF9F6" w:rsidR="00150E66" w:rsidRPr="00276435" w:rsidRDefault="00150E66">
      <w:pPr>
        <w:spacing w:after="240"/>
        <w:jc w:val="both"/>
        <w:rPr>
          <w:rFonts w:ascii="Arial" w:eastAsia="Yu Gothic UI" w:hAnsi="Arial" w:cs="Arial"/>
        </w:rPr>
      </w:pPr>
      <w:r w:rsidRPr="00276435">
        <w:rPr>
          <w:rFonts w:ascii="Arial" w:eastAsia="Yu Gothic UI" w:hAnsi="Arial" w:cs="Arial"/>
          <w:vertAlign w:val="superscript"/>
        </w:rPr>
        <w:t>1</w:t>
      </w:r>
      <w:r w:rsidR="00D70F1E">
        <w:rPr>
          <w:rFonts w:ascii="Arial" w:eastAsia="Yu Gothic UI" w:hAnsi="Arial" w:cs="Arial"/>
          <w:vertAlign w:val="superscript"/>
        </w:rPr>
        <w:t>2</w:t>
      </w:r>
      <w:r w:rsidRPr="00276435">
        <w:rPr>
          <w:rFonts w:ascii="Arial" w:eastAsia="Yu Gothic UI" w:hAnsi="Arial" w:cs="Arial"/>
        </w:rPr>
        <w:t xml:space="preserve"> If the People rely on the statutory presumption of intent, insert the appropriate instruction from the "Additional Charges" section at the end of the article 265 charges.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Y0Nzc2NjW0NLC0NDdU0lEKTi0uzszPAykwrAUAVgnJPywAAAA="/>
  </w:docVars>
  <w:rsids>
    <w:rsidRoot w:val="00150E66"/>
    <w:rsid w:val="00021148"/>
    <w:rsid w:val="000276E4"/>
    <w:rsid w:val="000369B5"/>
    <w:rsid w:val="000410AC"/>
    <w:rsid w:val="00050307"/>
    <w:rsid w:val="00075D0A"/>
    <w:rsid w:val="00081A6F"/>
    <w:rsid w:val="000943EF"/>
    <w:rsid w:val="000C235C"/>
    <w:rsid w:val="000E0A57"/>
    <w:rsid w:val="00115373"/>
    <w:rsid w:val="00131EE2"/>
    <w:rsid w:val="00150D1D"/>
    <w:rsid w:val="00150E66"/>
    <w:rsid w:val="00163151"/>
    <w:rsid w:val="0018512B"/>
    <w:rsid w:val="00186607"/>
    <w:rsid w:val="00195628"/>
    <w:rsid w:val="001C1804"/>
    <w:rsid w:val="001E76F7"/>
    <w:rsid w:val="002158DB"/>
    <w:rsid w:val="002412C3"/>
    <w:rsid w:val="00252BAE"/>
    <w:rsid w:val="00252FAF"/>
    <w:rsid w:val="002620C0"/>
    <w:rsid w:val="00276435"/>
    <w:rsid w:val="00296739"/>
    <w:rsid w:val="002A29D5"/>
    <w:rsid w:val="002B10A1"/>
    <w:rsid w:val="002C42DC"/>
    <w:rsid w:val="002F779F"/>
    <w:rsid w:val="002F7CBD"/>
    <w:rsid w:val="003008F8"/>
    <w:rsid w:val="00331844"/>
    <w:rsid w:val="00340B82"/>
    <w:rsid w:val="00344229"/>
    <w:rsid w:val="00361978"/>
    <w:rsid w:val="003676A5"/>
    <w:rsid w:val="00370B2E"/>
    <w:rsid w:val="00383CD0"/>
    <w:rsid w:val="00391246"/>
    <w:rsid w:val="003A166A"/>
    <w:rsid w:val="003B1055"/>
    <w:rsid w:val="003F4A87"/>
    <w:rsid w:val="004033DB"/>
    <w:rsid w:val="0044282C"/>
    <w:rsid w:val="00446582"/>
    <w:rsid w:val="00456E10"/>
    <w:rsid w:val="004854BC"/>
    <w:rsid w:val="00486979"/>
    <w:rsid w:val="004A5DF3"/>
    <w:rsid w:val="004A7DD0"/>
    <w:rsid w:val="004B5AFB"/>
    <w:rsid w:val="004D7538"/>
    <w:rsid w:val="00542F89"/>
    <w:rsid w:val="005444CE"/>
    <w:rsid w:val="00546277"/>
    <w:rsid w:val="00562D15"/>
    <w:rsid w:val="005708BD"/>
    <w:rsid w:val="00571F69"/>
    <w:rsid w:val="005912D9"/>
    <w:rsid w:val="005D7EB1"/>
    <w:rsid w:val="005F2FE3"/>
    <w:rsid w:val="005F756D"/>
    <w:rsid w:val="0062784E"/>
    <w:rsid w:val="00634351"/>
    <w:rsid w:val="00643CC1"/>
    <w:rsid w:val="0066357E"/>
    <w:rsid w:val="006653BD"/>
    <w:rsid w:val="00685C32"/>
    <w:rsid w:val="00686876"/>
    <w:rsid w:val="00690D8B"/>
    <w:rsid w:val="00693B03"/>
    <w:rsid w:val="006A6D66"/>
    <w:rsid w:val="006B39C2"/>
    <w:rsid w:val="006E020B"/>
    <w:rsid w:val="006F04C9"/>
    <w:rsid w:val="006F6DA3"/>
    <w:rsid w:val="00700E2C"/>
    <w:rsid w:val="00704EAE"/>
    <w:rsid w:val="00720920"/>
    <w:rsid w:val="007232F7"/>
    <w:rsid w:val="00730CE3"/>
    <w:rsid w:val="00760DE4"/>
    <w:rsid w:val="007923A2"/>
    <w:rsid w:val="007C13EE"/>
    <w:rsid w:val="007C42AA"/>
    <w:rsid w:val="00810FAE"/>
    <w:rsid w:val="008514CE"/>
    <w:rsid w:val="00863169"/>
    <w:rsid w:val="00864042"/>
    <w:rsid w:val="008A16C6"/>
    <w:rsid w:val="008A1A9A"/>
    <w:rsid w:val="008A2533"/>
    <w:rsid w:val="008A6B07"/>
    <w:rsid w:val="008F5A18"/>
    <w:rsid w:val="008F742F"/>
    <w:rsid w:val="0090013B"/>
    <w:rsid w:val="00910BB3"/>
    <w:rsid w:val="00912645"/>
    <w:rsid w:val="00914380"/>
    <w:rsid w:val="00920E4C"/>
    <w:rsid w:val="00940F03"/>
    <w:rsid w:val="00973E9D"/>
    <w:rsid w:val="009D6F64"/>
    <w:rsid w:val="009E24A5"/>
    <w:rsid w:val="009E69EE"/>
    <w:rsid w:val="00A0475A"/>
    <w:rsid w:val="00A1584D"/>
    <w:rsid w:val="00A158BD"/>
    <w:rsid w:val="00A522A9"/>
    <w:rsid w:val="00A54DB3"/>
    <w:rsid w:val="00A67E47"/>
    <w:rsid w:val="00A71290"/>
    <w:rsid w:val="00A750C8"/>
    <w:rsid w:val="00AA45A3"/>
    <w:rsid w:val="00AC1248"/>
    <w:rsid w:val="00AE20F5"/>
    <w:rsid w:val="00B0401F"/>
    <w:rsid w:val="00B116CA"/>
    <w:rsid w:val="00B51EFF"/>
    <w:rsid w:val="00B7059D"/>
    <w:rsid w:val="00B77B03"/>
    <w:rsid w:val="00B929C6"/>
    <w:rsid w:val="00BE0A20"/>
    <w:rsid w:val="00BE23FA"/>
    <w:rsid w:val="00BF100A"/>
    <w:rsid w:val="00C26791"/>
    <w:rsid w:val="00C35512"/>
    <w:rsid w:val="00C750FF"/>
    <w:rsid w:val="00CC0A83"/>
    <w:rsid w:val="00CD4C89"/>
    <w:rsid w:val="00CF1C66"/>
    <w:rsid w:val="00D12D5E"/>
    <w:rsid w:val="00D16A5E"/>
    <w:rsid w:val="00D2673D"/>
    <w:rsid w:val="00D35525"/>
    <w:rsid w:val="00D50AF4"/>
    <w:rsid w:val="00D51289"/>
    <w:rsid w:val="00D6105E"/>
    <w:rsid w:val="00D6353E"/>
    <w:rsid w:val="00D70F1E"/>
    <w:rsid w:val="00DB6840"/>
    <w:rsid w:val="00DC71FD"/>
    <w:rsid w:val="00E42038"/>
    <w:rsid w:val="00E7124C"/>
    <w:rsid w:val="00EF32E6"/>
    <w:rsid w:val="00F026A5"/>
    <w:rsid w:val="00F3303F"/>
    <w:rsid w:val="00F43AD1"/>
    <w:rsid w:val="00F95042"/>
    <w:rsid w:val="00FF35F1"/>
    <w:rsid w:val="00FF7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3D0300"/>
  <w14:defaultImageDpi w14:val="0"/>
  <w15:docId w15:val="{668D10E5-2D08-4AA0-AC59-8E6417B4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FootnoteText">
    <w:name w:val="footnote text"/>
    <w:basedOn w:val="Normal"/>
    <w:link w:val="FootnoteTextChar"/>
    <w:uiPriority w:val="99"/>
    <w:semiHidden/>
    <w:unhideWhenUsed/>
    <w:rsid w:val="005D7EB1"/>
    <w:rPr>
      <w:sz w:val="20"/>
      <w:szCs w:val="20"/>
    </w:rPr>
  </w:style>
  <w:style w:type="character" w:customStyle="1" w:styleId="FootnoteTextChar">
    <w:name w:val="Footnote Text Char"/>
    <w:basedOn w:val="DefaultParagraphFont"/>
    <w:link w:val="FootnoteText"/>
    <w:uiPriority w:val="99"/>
    <w:semiHidden/>
    <w:rsid w:val="005D7EB1"/>
    <w:rPr>
      <w:rFonts w:ascii="Times New Roman" w:hAnsi="Times New Roman" w:cs="Times New Roman"/>
      <w:sz w:val="20"/>
      <w:szCs w:val="20"/>
    </w:rPr>
  </w:style>
  <w:style w:type="paragraph" w:styleId="Header">
    <w:name w:val="header"/>
    <w:basedOn w:val="Normal"/>
    <w:link w:val="HeaderChar"/>
    <w:uiPriority w:val="99"/>
    <w:unhideWhenUsed/>
    <w:rsid w:val="00CF1C66"/>
    <w:pPr>
      <w:tabs>
        <w:tab w:val="center" w:pos="4680"/>
        <w:tab w:val="right" w:pos="9360"/>
      </w:tabs>
    </w:pPr>
  </w:style>
  <w:style w:type="character" w:customStyle="1" w:styleId="HeaderChar">
    <w:name w:val="Header Char"/>
    <w:basedOn w:val="DefaultParagraphFont"/>
    <w:link w:val="Header"/>
    <w:uiPriority w:val="99"/>
    <w:rsid w:val="00CF1C66"/>
    <w:rPr>
      <w:rFonts w:ascii="Times New Roman" w:hAnsi="Times New Roman" w:cs="Times New Roman"/>
      <w:sz w:val="24"/>
      <w:szCs w:val="24"/>
    </w:rPr>
  </w:style>
  <w:style w:type="paragraph" w:styleId="Footer">
    <w:name w:val="footer"/>
    <w:basedOn w:val="Normal"/>
    <w:link w:val="FooterChar"/>
    <w:uiPriority w:val="99"/>
    <w:unhideWhenUsed/>
    <w:rsid w:val="00CF1C66"/>
    <w:pPr>
      <w:tabs>
        <w:tab w:val="center" w:pos="4680"/>
        <w:tab w:val="right" w:pos="9360"/>
      </w:tabs>
    </w:pPr>
  </w:style>
  <w:style w:type="character" w:customStyle="1" w:styleId="FooterChar">
    <w:name w:val="Footer Char"/>
    <w:basedOn w:val="DefaultParagraphFont"/>
    <w:link w:val="Footer"/>
    <w:uiPriority w:val="99"/>
    <w:rsid w:val="00CF1C66"/>
    <w:rPr>
      <w:rFonts w:ascii="Times New Roman" w:hAnsi="Times New Roman" w:cs="Times New Roman"/>
      <w:sz w:val="24"/>
      <w:szCs w:val="24"/>
    </w:rPr>
  </w:style>
  <w:style w:type="character" w:styleId="Hyperlink">
    <w:name w:val="Hyperlink"/>
    <w:basedOn w:val="DefaultParagraphFont"/>
    <w:uiPriority w:val="99"/>
    <w:unhideWhenUsed/>
    <w:rsid w:val="00BE0A20"/>
    <w:rPr>
      <w:color w:val="0563C1" w:themeColor="hyperlink"/>
      <w:u w:val="single"/>
    </w:rPr>
  </w:style>
  <w:style w:type="character" w:styleId="UnresolvedMention">
    <w:name w:val="Unresolved Mention"/>
    <w:basedOn w:val="DefaultParagraphFont"/>
    <w:uiPriority w:val="99"/>
    <w:semiHidden/>
    <w:unhideWhenUsed/>
    <w:rsid w:val="00BE0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614991">
      <w:bodyDiv w:val="1"/>
      <w:marLeft w:val="0"/>
      <w:marRight w:val="0"/>
      <w:marTop w:val="0"/>
      <w:marBottom w:val="0"/>
      <w:divBdr>
        <w:top w:val="none" w:sz="0" w:space="0" w:color="auto"/>
        <w:left w:val="none" w:sz="0" w:space="0" w:color="auto"/>
        <w:bottom w:val="none" w:sz="0" w:space="0" w:color="auto"/>
        <w:right w:val="none" w:sz="0" w:space="0" w:color="auto"/>
      </w:divBdr>
      <w:divsChild>
        <w:div w:id="1015033583">
          <w:marLeft w:val="0"/>
          <w:marRight w:val="0"/>
          <w:marTop w:val="0"/>
          <w:marBottom w:val="0"/>
          <w:divBdr>
            <w:top w:val="none" w:sz="0" w:space="0" w:color="auto"/>
            <w:left w:val="none" w:sz="0" w:space="0" w:color="auto"/>
            <w:bottom w:val="none" w:sz="0" w:space="0" w:color="auto"/>
            <w:right w:val="none" w:sz="0" w:space="0" w:color="auto"/>
          </w:divBdr>
          <w:divsChild>
            <w:div w:id="1272131268">
              <w:marLeft w:val="0"/>
              <w:marRight w:val="0"/>
              <w:marTop w:val="0"/>
              <w:marBottom w:val="0"/>
              <w:divBdr>
                <w:top w:val="none" w:sz="0" w:space="0" w:color="auto"/>
                <w:left w:val="none" w:sz="0" w:space="0" w:color="auto"/>
                <w:bottom w:val="none" w:sz="0" w:space="0" w:color="auto"/>
                <w:right w:val="none" w:sz="0" w:space="0" w:color="auto"/>
              </w:divBdr>
              <w:divsChild>
                <w:div w:id="947933207">
                  <w:marLeft w:val="0"/>
                  <w:marRight w:val="0"/>
                  <w:marTop w:val="0"/>
                  <w:marBottom w:val="0"/>
                  <w:divBdr>
                    <w:top w:val="none" w:sz="0" w:space="0" w:color="auto"/>
                    <w:left w:val="none" w:sz="0" w:space="0" w:color="auto"/>
                    <w:bottom w:val="none" w:sz="0" w:space="0" w:color="auto"/>
                    <w:right w:val="none" w:sz="0" w:space="0" w:color="auto"/>
                  </w:divBdr>
                </w:div>
                <w:div w:id="1627810722">
                  <w:marLeft w:val="0"/>
                  <w:marRight w:val="0"/>
                  <w:marTop w:val="0"/>
                  <w:marBottom w:val="0"/>
                  <w:divBdr>
                    <w:top w:val="none" w:sz="0" w:space="0" w:color="auto"/>
                    <w:left w:val="none" w:sz="0" w:space="0" w:color="auto"/>
                    <w:bottom w:val="none" w:sz="0" w:space="0" w:color="auto"/>
                    <w:right w:val="none" w:sz="0" w:space="0" w:color="auto"/>
                  </w:divBdr>
                  <w:divsChild>
                    <w:div w:id="715784775">
                      <w:marLeft w:val="0"/>
                      <w:marRight w:val="0"/>
                      <w:marTop w:val="0"/>
                      <w:marBottom w:val="0"/>
                      <w:divBdr>
                        <w:top w:val="none" w:sz="0" w:space="0" w:color="auto"/>
                        <w:left w:val="none" w:sz="0" w:space="0" w:color="auto"/>
                        <w:bottom w:val="none" w:sz="0" w:space="0" w:color="auto"/>
                        <w:right w:val="none" w:sz="0" w:space="0" w:color="auto"/>
                      </w:divBdr>
                    </w:div>
                  </w:divsChild>
                </w:div>
                <w:div w:id="1625890724">
                  <w:marLeft w:val="0"/>
                  <w:marRight w:val="0"/>
                  <w:marTop w:val="0"/>
                  <w:marBottom w:val="0"/>
                  <w:divBdr>
                    <w:top w:val="none" w:sz="0" w:space="0" w:color="auto"/>
                    <w:left w:val="none" w:sz="0" w:space="0" w:color="auto"/>
                    <w:bottom w:val="none" w:sz="0" w:space="0" w:color="auto"/>
                    <w:right w:val="none" w:sz="0" w:space="0" w:color="auto"/>
                  </w:divBdr>
                  <w:divsChild>
                    <w:div w:id="1210846018">
                      <w:marLeft w:val="0"/>
                      <w:marRight w:val="0"/>
                      <w:marTop w:val="0"/>
                      <w:marBottom w:val="0"/>
                      <w:divBdr>
                        <w:top w:val="none" w:sz="0" w:space="0" w:color="auto"/>
                        <w:left w:val="none" w:sz="0" w:space="0" w:color="auto"/>
                        <w:bottom w:val="none" w:sz="0" w:space="0" w:color="auto"/>
                        <w:right w:val="none" w:sz="0" w:space="0" w:color="auto"/>
                      </w:divBdr>
                    </w:div>
                  </w:divsChild>
                </w:div>
                <w:div w:id="350573305">
                  <w:marLeft w:val="0"/>
                  <w:marRight w:val="0"/>
                  <w:marTop w:val="0"/>
                  <w:marBottom w:val="0"/>
                  <w:divBdr>
                    <w:top w:val="none" w:sz="0" w:space="0" w:color="auto"/>
                    <w:left w:val="none" w:sz="0" w:space="0" w:color="auto"/>
                    <w:bottom w:val="none" w:sz="0" w:space="0" w:color="auto"/>
                    <w:right w:val="none" w:sz="0" w:space="0" w:color="auto"/>
                  </w:divBdr>
                  <w:divsChild>
                    <w:div w:id="2034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488350">
      <w:bodyDiv w:val="1"/>
      <w:marLeft w:val="0"/>
      <w:marRight w:val="0"/>
      <w:marTop w:val="0"/>
      <w:marBottom w:val="0"/>
      <w:divBdr>
        <w:top w:val="none" w:sz="0" w:space="0" w:color="auto"/>
        <w:left w:val="none" w:sz="0" w:space="0" w:color="auto"/>
        <w:bottom w:val="none" w:sz="0" w:space="0" w:color="auto"/>
        <w:right w:val="none" w:sz="0" w:space="0" w:color="auto"/>
      </w:divBdr>
      <w:divsChild>
        <w:div w:id="2143617583">
          <w:marLeft w:val="0"/>
          <w:marRight w:val="0"/>
          <w:marTop w:val="0"/>
          <w:marBottom w:val="0"/>
          <w:divBdr>
            <w:top w:val="none" w:sz="0" w:space="0" w:color="auto"/>
            <w:left w:val="none" w:sz="0" w:space="0" w:color="auto"/>
            <w:bottom w:val="none" w:sz="0" w:space="0" w:color="auto"/>
            <w:right w:val="none" w:sz="0" w:space="0" w:color="auto"/>
          </w:divBdr>
          <w:divsChild>
            <w:div w:id="178155321">
              <w:marLeft w:val="0"/>
              <w:marRight w:val="0"/>
              <w:marTop w:val="0"/>
              <w:marBottom w:val="0"/>
              <w:divBdr>
                <w:top w:val="none" w:sz="0" w:space="0" w:color="auto"/>
                <w:left w:val="none" w:sz="0" w:space="0" w:color="auto"/>
                <w:bottom w:val="none" w:sz="0" w:space="0" w:color="auto"/>
                <w:right w:val="none" w:sz="0" w:space="0" w:color="auto"/>
              </w:divBdr>
              <w:divsChild>
                <w:div w:id="18049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70927">
      <w:bodyDiv w:val="1"/>
      <w:marLeft w:val="0"/>
      <w:marRight w:val="0"/>
      <w:marTop w:val="0"/>
      <w:marBottom w:val="0"/>
      <w:divBdr>
        <w:top w:val="none" w:sz="0" w:space="0" w:color="auto"/>
        <w:left w:val="none" w:sz="0" w:space="0" w:color="auto"/>
        <w:bottom w:val="none" w:sz="0" w:space="0" w:color="auto"/>
        <w:right w:val="none" w:sz="0" w:space="0" w:color="auto"/>
      </w:divBdr>
      <w:divsChild>
        <w:div w:id="1550804394">
          <w:marLeft w:val="0"/>
          <w:marRight w:val="0"/>
          <w:marTop w:val="0"/>
          <w:marBottom w:val="0"/>
          <w:divBdr>
            <w:top w:val="none" w:sz="0" w:space="0" w:color="auto"/>
            <w:left w:val="none" w:sz="0" w:space="0" w:color="auto"/>
            <w:bottom w:val="none" w:sz="0" w:space="0" w:color="auto"/>
            <w:right w:val="none" w:sz="0" w:space="0" w:color="auto"/>
          </w:divBdr>
          <w:divsChild>
            <w:div w:id="492987425">
              <w:marLeft w:val="0"/>
              <w:marRight w:val="0"/>
              <w:marTop w:val="0"/>
              <w:marBottom w:val="0"/>
              <w:divBdr>
                <w:top w:val="none" w:sz="0" w:space="0" w:color="auto"/>
                <w:left w:val="none" w:sz="0" w:space="0" w:color="auto"/>
                <w:bottom w:val="none" w:sz="0" w:space="0" w:color="auto"/>
                <w:right w:val="none" w:sz="0" w:space="0" w:color="auto"/>
              </w:divBdr>
              <w:divsChild>
                <w:div w:id="138500531">
                  <w:marLeft w:val="0"/>
                  <w:marRight w:val="0"/>
                  <w:marTop w:val="0"/>
                  <w:marBottom w:val="0"/>
                  <w:divBdr>
                    <w:top w:val="none" w:sz="0" w:space="0" w:color="auto"/>
                    <w:left w:val="none" w:sz="0" w:space="0" w:color="auto"/>
                    <w:bottom w:val="none" w:sz="0" w:space="0" w:color="auto"/>
                    <w:right w:val="none" w:sz="0" w:space="0" w:color="auto"/>
                  </w:divBdr>
                  <w:divsChild>
                    <w:div w:id="414787450">
                      <w:marLeft w:val="0"/>
                      <w:marRight w:val="0"/>
                      <w:marTop w:val="0"/>
                      <w:marBottom w:val="0"/>
                      <w:divBdr>
                        <w:top w:val="none" w:sz="0" w:space="0" w:color="auto"/>
                        <w:left w:val="none" w:sz="0" w:space="0" w:color="auto"/>
                        <w:bottom w:val="none" w:sz="0" w:space="0" w:color="auto"/>
                        <w:right w:val="none" w:sz="0" w:space="0" w:color="auto"/>
                      </w:divBdr>
                    </w:div>
                  </w:divsChild>
                </w:div>
                <w:div w:id="709888950">
                  <w:marLeft w:val="0"/>
                  <w:marRight w:val="0"/>
                  <w:marTop w:val="0"/>
                  <w:marBottom w:val="0"/>
                  <w:divBdr>
                    <w:top w:val="none" w:sz="0" w:space="0" w:color="auto"/>
                    <w:left w:val="none" w:sz="0" w:space="0" w:color="auto"/>
                    <w:bottom w:val="none" w:sz="0" w:space="0" w:color="auto"/>
                    <w:right w:val="none" w:sz="0" w:space="0" w:color="auto"/>
                  </w:divBdr>
                  <w:divsChild>
                    <w:div w:id="1460104014">
                      <w:marLeft w:val="0"/>
                      <w:marRight w:val="0"/>
                      <w:marTop w:val="0"/>
                      <w:marBottom w:val="0"/>
                      <w:divBdr>
                        <w:top w:val="none" w:sz="0" w:space="0" w:color="auto"/>
                        <w:left w:val="none" w:sz="0" w:space="0" w:color="auto"/>
                        <w:bottom w:val="none" w:sz="0" w:space="0" w:color="auto"/>
                        <w:right w:val="none" w:sz="0" w:space="0" w:color="auto"/>
                      </w:divBdr>
                    </w:div>
                  </w:divsChild>
                </w:div>
                <w:div w:id="14852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merriam-webster.com/dictionary/mache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Donnino</dc:creator>
  <cp:keywords/>
  <dc:description/>
  <cp:lastModifiedBy>Bill Donnino</cp:lastModifiedBy>
  <cp:revision>36</cp:revision>
  <cp:lastPrinted>2022-11-29T17:48:00Z</cp:lastPrinted>
  <dcterms:created xsi:type="dcterms:W3CDTF">2022-09-24T18:03:00Z</dcterms:created>
  <dcterms:modified xsi:type="dcterms:W3CDTF">2022-12-07T04:33:00Z</dcterms:modified>
</cp:coreProperties>
</file>