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11" w:after="0" w:line="285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7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7"/>
          <w:w w:val="100"/>
          <w:sz w:val="26"/>
          <w:vertAlign w:val="baseline"/>
          <w:lang w:val="en-US"/>
        </w:rPr>
        <w:t xml:space="preserve">Exhibits, Readback &amp; Law Questions</w:t>
      </w:r>
    </w:p>
    <w:p>
      <w:pPr>
        <w:pageBreakBefore w:val="false"/>
        <w:spacing w:before="373" w:after="0" w:line="297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6"/>
          <w:vertAlign w:val="baseline"/>
          <w:lang w:val="en-US"/>
        </w:rPr>
        <w:t xml:space="preserve">You may see any or all of the exhibits which were received</w:t>
      </w:r>
    </w:p>
    <w:p>
      <w:pPr>
        <w:pageBreakBefore w:val="false"/>
        <w:tabs>
          <w:tab w:val="right" w:leader="none" w:pos="7920"/>
        </w:tabs>
        <w:spacing w:before="0" w:after="0" w:line="219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in evidence.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Simply write me a note telling me which exhibit or</w:t>
      </w:r>
    </w:p>
    <w:p>
      <w:pPr>
        <w:pageBreakBefore w:val="false"/>
        <w:spacing w:before="3" w:after="0" w:line="104" w:lineRule="exact"/>
        <w:ind w:right="0" w:left="1512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6"/>
          <w:vertAlign w:val="baseline"/>
          <w:lang w:val="en-US"/>
        </w:rPr>
        <w:t xml:space="preserve">1</w:t>
      </w:r>
    </w:p>
    <w:p>
      <w:pPr>
        <w:pageBreakBefore w:val="false"/>
        <w:spacing w:before="29" w:after="0" w:line="297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5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5"/>
          <w:w w:val="100"/>
          <w:sz w:val="26"/>
          <w:vertAlign w:val="baseline"/>
          <w:lang w:val="en-US"/>
        </w:rPr>
        <w:t xml:space="preserve">exhibits you want to see.</w:t>
      </w:r>
    </w:p>
    <w:p>
      <w:pPr>
        <w:pageBreakBefore w:val="false"/>
        <w:spacing w:before="32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You may also have the testimony of any witness read back to you in whole or in part. Again, if you want a read back, write me a note telling me what testimony you wish to hear.</w:t>
      </w:r>
    </w:p>
    <w:p>
      <w:pPr>
        <w:pageBreakBefore w:val="false"/>
        <w:spacing w:before="32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3"/>
          <w:w w:val="100"/>
          <w:sz w:val="26"/>
          <w:vertAlign w:val="baseline"/>
          <w:lang w:val="en-US"/>
        </w:rPr>
        <w:t xml:space="preserve">If you are interested in hearing only a portion of a witness' testimony, please specify in your note which witness and, with as much detail as possible, which part of the testimony you want to hear.</w:t>
      </w:r>
    </w:p>
    <w:p>
      <w:pPr>
        <w:pageBreakBefore w:val="false"/>
        <w:spacing w:before="32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Of course, when testimony is read back, questions to which an objection was sustained and material otherwise struck from the record is not read back.</w:t>
      </w:r>
    </w:p>
    <w:p>
      <w:pPr>
        <w:pageBreakBefore w:val="false"/>
        <w:spacing w:before="325" w:after="0" w:line="327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6"/>
          <w:vertAlign w:val="baseline"/>
          <w:lang w:val="en-US"/>
        </w:rPr>
        <w:t xml:space="preserve">If you have a question on the law, write me a note specifying what you want me to review with you.</w:t>
      </w:r>
    </w:p>
    <w:p>
      <w:pPr>
        <w:sectPr>
          <w:type w:val="nextPage"/>
          <w:pgSz w:w="12240" w:h="15840" w:orient="portrait"/>
          <w:pgMar w:bottom="7124" w:top="146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7" w:after="0" w:line="275" w:lineRule="exact"/>
        <w:ind w:right="0" w:left="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-9"/>
          <w:w w:val="100"/>
          <w:sz w:val="24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9"/>
          <w:w w:val="100"/>
          <w:sz w:val="24"/>
          <w:vertAlign w:val="baseline"/>
          <w:lang w:val="en-US"/>
        </w:rPr>
        <w:t xml:space="preserve">1. CPL310.20(1).</w:t>
      </w:r>
    </w:p>
    <w:sectPr>
      <w:type w:val="nextPage"/>
      <w:pgSz w:w="12240" w:h="15840" w:orient="portrait"/>
      <w:pgMar w:bottom="13364" w:top="1780" w:right="8256" w:left="2184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